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B67" w:rsidRPr="006D4345" w:rsidRDefault="00DD0B67" w:rsidP="006D4345">
      <w:pPr>
        <w:pStyle w:val="Padro"/>
        <w:shd w:val="clear" w:color="auto" w:fill="D9D9D9" w:themeFill="background1" w:themeFillShade="D9"/>
        <w:spacing w:after="0" w:line="276" w:lineRule="auto"/>
        <w:jc w:val="center"/>
        <w:rPr>
          <w:rFonts w:ascii="Arial" w:hAnsi="Arial" w:cs="Arial"/>
          <w:b/>
          <w:bCs/>
          <w:color w:val="auto"/>
          <w:sz w:val="20"/>
          <w:szCs w:val="20"/>
        </w:rPr>
      </w:pPr>
      <w:r w:rsidRPr="006D4345">
        <w:rPr>
          <w:rFonts w:ascii="Arial" w:hAnsi="Arial" w:cs="Arial"/>
          <w:b/>
          <w:bCs/>
          <w:color w:val="auto"/>
          <w:sz w:val="20"/>
          <w:szCs w:val="20"/>
        </w:rPr>
        <w:t xml:space="preserve">PROCESSO LICITATÓRIO Nº. </w:t>
      </w:r>
      <w:r w:rsidR="007F74A1" w:rsidRPr="006D4345">
        <w:rPr>
          <w:rFonts w:ascii="Arial" w:hAnsi="Arial" w:cs="Arial"/>
          <w:b/>
          <w:bCs/>
          <w:color w:val="auto"/>
          <w:sz w:val="20"/>
          <w:szCs w:val="20"/>
        </w:rPr>
        <w:t>012/2019</w:t>
      </w:r>
    </w:p>
    <w:p w:rsidR="00DD0B67" w:rsidRPr="006D4345" w:rsidRDefault="00DD0B67" w:rsidP="006D4345">
      <w:pPr>
        <w:pStyle w:val="Padro"/>
        <w:spacing w:after="0" w:line="276" w:lineRule="auto"/>
        <w:rPr>
          <w:rFonts w:ascii="Arial" w:hAnsi="Arial" w:cs="Arial"/>
          <w:b/>
          <w:bCs/>
          <w:color w:val="auto"/>
          <w:sz w:val="20"/>
          <w:szCs w:val="20"/>
        </w:rPr>
      </w:pPr>
    </w:p>
    <w:p w:rsidR="00DD0B67" w:rsidRPr="006D4345" w:rsidRDefault="00DD0B67" w:rsidP="006D4345">
      <w:pPr>
        <w:pStyle w:val="Padro"/>
        <w:shd w:val="clear" w:color="auto" w:fill="D9D9D9" w:themeFill="background1" w:themeFillShade="D9"/>
        <w:spacing w:after="0" w:line="276" w:lineRule="auto"/>
        <w:jc w:val="center"/>
        <w:rPr>
          <w:rFonts w:ascii="Arial" w:hAnsi="Arial" w:cs="Arial"/>
          <w:b/>
          <w:bCs/>
          <w:color w:val="auto"/>
          <w:sz w:val="20"/>
          <w:szCs w:val="20"/>
        </w:rPr>
      </w:pPr>
      <w:r w:rsidRPr="006D4345">
        <w:rPr>
          <w:rFonts w:ascii="Arial" w:hAnsi="Arial" w:cs="Arial"/>
          <w:b/>
          <w:bCs/>
          <w:color w:val="auto"/>
          <w:sz w:val="20"/>
          <w:szCs w:val="20"/>
        </w:rPr>
        <w:t xml:space="preserve">DISPENSA DE LICITAÇÃO Nº. </w:t>
      </w:r>
      <w:r w:rsidR="007F74A1" w:rsidRPr="006D4345">
        <w:rPr>
          <w:rFonts w:ascii="Arial" w:hAnsi="Arial" w:cs="Arial"/>
          <w:b/>
          <w:bCs/>
          <w:color w:val="auto"/>
          <w:sz w:val="20"/>
          <w:szCs w:val="20"/>
        </w:rPr>
        <w:t>002/2019</w:t>
      </w:r>
    </w:p>
    <w:p w:rsidR="00DD0B67" w:rsidRPr="006D4345" w:rsidRDefault="00DD0B67" w:rsidP="006D4345">
      <w:pPr>
        <w:pStyle w:val="Padro"/>
        <w:spacing w:after="0" w:line="276" w:lineRule="auto"/>
        <w:jc w:val="center"/>
        <w:rPr>
          <w:rFonts w:ascii="Arial" w:hAnsi="Arial" w:cs="Arial"/>
          <w:bCs/>
          <w:color w:val="auto"/>
          <w:sz w:val="20"/>
          <w:szCs w:val="20"/>
        </w:rPr>
      </w:pPr>
    </w:p>
    <w:p w:rsidR="00DD0B67" w:rsidRPr="006D4345" w:rsidRDefault="00DD0B67" w:rsidP="006D4345">
      <w:pPr>
        <w:pStyle w:val="Padro"/>
        <w:spacing w:after="0" w:line="276" w:lineRule="auto"/>
        <w:jc w:val="center"/>
        <w:rPr>
          <w:rFonts w:ascii="Arial" w:hAnsi="Arial" w:cs="Arial"/>
          <w:b/>
          <w:color w:val="auto"/>
          <w:sz w:val="20"/>
          <w:szCs w:val="20"/>
          <w:u w:val="single"/>
        </w:rPr>
      </w:pPr>
      <w:r w:rsidRPr="006D4345">
        <w:rPr>
          <w:rFonts w:ascii="Arial" w:hAnsi="Arial" w:cs="Arial"/>
          <w:b/>
          <w:color w:val="auto"/>
          <w:sz w:val="20"/>
          <w:szCs w:val="20"/>
          <w:u w:val="single"/>
        </w:rPr>
        <w:t>Preâmbulo</w:t>
      </w:r>
    </w:p>
    <w:p w:rsidR="0082194D" w:rsidRPr="006D4345" w:rsidRDefault="0082194D" w:rsidP="006D4345">
      <w:pPr>
        <w:pStyle w:val="Padro"/>
        <w:spacing w:after="0" w:line="276" w:lineRule="auto"/>
        <w:jc w:val="center"/>
        <w:rPr>
          <w:rFonts w:ascii="Arial" w:hAnsi="Arial" w:cs="Arial"/>
          <w:b/>
          <w:color w:val="auto"/>
          <w:sz w:val="20"/>
          <w:szCs w:val="20"/>
        </w:rPr>
      </w:pPr>
    </w:p>
    <w:p w:rsidR="00DD0B67" w:rsidRPr="006D4345" w:rsidRDefault="00DD0B67" w:rsidP="006D4345">
      <w:pPr>
        <w:autoSpaceDE w:val="0"/>
        <w:autoSpaceDN w:val="0"/>
        <w:adjustRightInd w:val="0"/>
        <w:spacing w:line="276" w:lineRule="auto"/>
        <w:ind w:firstLine="708"/>
        <w:jc w:val="both"/>
        <w:rPr>
          <w:rFonts w:ascii="Arial" w:hAnsi="Arial" w:cs="Arial"/>
          <w:sz w:val="20"/>
        </w:rPr>
      </w:pPr>
      <w:r w:rsidRPr="006D4345">
        <w:rPr>
          <w:rFonts w:ascii="Arial" w:hAnsi="Arial" w:cs="Arial"/>
          <w:sz w:val="20"/>
        </w:rPr>
        <w:t xml:space="preserve">O Município de Porto dos Gaúchos/MT, pessoa jurídica de direito público interno, devidamente inscrita no CNPJ sob o nº. 03.204.187/0001-33, com sede administrativa na Praça Leopoldina </w:t>
      </w:r>
      <w:proofErr w:type="spellStart"/>
      <w:r w:rsidRPr="006D4345">
        <w:rPr>
          <w:rFonts w:ascii="Arial" w:hAnsi="Arial" w:cs="Arial"/>
          <w:sz w:val="20"/>
        </w:rPr>
        <w:t>Wilke</w:t>
      </w:r>
      <w:proofErr w:type="spellEnd"/>
      <w:r w:rsidRPr="006D4345">
        <w:rPr>
          <w:rFonts w:ascii="Arial" w:hAnsi="Arial" w:cs="Arial"/>
          <w:sz w:val="20"/>
        </w:rPr>
        <w:t xml:space="preserve">, n.º 19, – MT, CEP – 78.560-000, fone (66) 3526-2000, por meio da sua CML – Comissão Municipal de Licitação, instituída pela portaria </w:t>
      </w:r>
      <w:r w:rsidR="007F74A1" w:rsidRPr="006D4345">
        <w:rPr>
          <w:rFonts w:ascii="Arial" w:hAnsi="Arial" w:cs="Arial"/>
          <w:sz w:val="20"/>
        </w:rPr>
        <w:t>002/2019</w:t>
      </w:r>
      <w:r w:rsidRPr="006D4345">
        <w:rPr>
          <w:rFonts w:ascii="Arial" w:hAnsi="Arial" w:cs="Arial"/>
          <w:sz w:val="20"/>
        </w:rPr>
        <w:t xml:space="preserve"> de </w:t>
      </w:r>
      <w:r w:rsidR="007F74A1" w:rsidRPr="006D4345">
        <w:rPr>
          <w:rFonts w:ascii="Arial" w:hAnsi="Arial" w:cs="Arial"/>
          <w:sz w:val="20"/>
        </w:rPr>
        <w:t>07</w:t>
      </w:r>
      <w:r w:rsidRPr="006D4345">
        <w:rPr>
          <w:rFonts w:ascii="Arial" w:hAnsi="Arial" w:cs="Arial"/>
          <w:sz w:val="20"/>
        </w:rPr>
        <w:t>01/201</w:t>
      </w:r>
      <w:r w:rsidR="007F74A1" w:rsidRPr="006D4345">
        <w:rPr>
          <w:rFonts w:ascii="Arial" w:hAnsi="Arial" w:cs="Arial"/>
          <w:sz w:val="20"/>
        </w:rPr>
        <w:t>9</w:t>
      </w:r>
      <w:r w:rsidRPr="006D4345">
        <w:rPr>
          <w:rFonts w:ascii="Arial" w:hAnsi="Arial" w:cs="Arial"/>
          <w:bCs/>
          <w:sz w:val="20"/>
        </w:rPr>
        <w:t xml:space="preserve">, </w:t>
      </w:r>
      <w:r w:rsidRPr="006D4345">
        <w:rPr>
          <w:rFonts w:ascii="Arial" w:hAnsi="Arial" w:cs="Arial"/>
          <w:sz w:val="20"/>
        </w:rPr>
        <w:t xml:space="preserve">faz saber que em atendimento à solicitação do Secretário Municipal de Infraestrutura, realizará Processo de Licitação N° </w:t>
      </w:r>
      <w:r w:rsidR="006214AB" w:rsidRPr="006D4345">
        <w:rPr>
          <w:rFonts w:ascii="Arial" w:hAnsi="Arial" w:cs="Arial"/>
          <w:sz w:val="20"/>
        </w:rPr>
        <w:t>38</w:t>
      </w:r>
      <w:r w:rsidRPr="006D4345">
        <w:rPr>
          <w:rFonts w:ascii="Arial" w:hAnsi="Arial" w:cs="Arial"/>
          <w:sz w:val="20"/>
        </w:rPr>
        <w:t xml:space="preserve">/2017, fundamentado no </w:t>
      </w:r>
      <w:r w:rsidR="0082194D" w:rsidRPr="006D4345">
        <w:rPr>
          <w:rFonts w:ascii="Arial" w:hAnsi="Arial" w:cs="Arial"/>
          <w:bCs/>
          <w:sz w:val="20"/>
          <w:u w:val="single"/>
        </w:rPr>
        <w:t>artigo 24</w:t>
      </w:r>
      <w:r w:rsidR="0082194D" w:rsidRPr="006D4345">
        <w:rPr>
          <w:rFonts w:ascii="Arial" w:hAnsi="Arial" w:cs="Arial"/>
          <w:bCs/>
          <w:sz w:val="20"/>
        </w:rPr>
        <w:t xml:space="preserve">, </w:t>
      </w:r>
      <w:r w:rsidR="0082194D" w:rsidRPr="006D4345">
        <w:rPr>
          <w:rFonts w:ascii="Arial" w:hAnsi="Arial" w:cs="Arial"/>
          <w:bCs/>
          <w:sz w:val="20"/>
          <w:u w:val="single"/>
        </w:rPr>
        <w:t>inciso l</w:t>
      </w:r>
      <w:r w:rsidR="0082194D" w:rsidRPr="006D4345">
        <w:rPr>
          <w:rFonts w:ascii="Arial" w:hAnsi="Arial" w:cs="Arial"/>
          <w:bCs/>
          <w:sz w:val="20"/>
        </w:rPr>
        <w:t xml:space="preserve"> da </w:t>
      </w:r>
      <w:r w:rsidR="0082194D" w:rsidRPr="006D4345">
        <w:rPr>
          <w:rFonts w:ascii="Arial" w:hAnsi="Arial" w:cs="Arial"/>
          <w:bCs/>
          <w:sz w:val="20"/>
          <w:u w:val="single"/>
        </w:rPr>
        <w:t>Lei Federal nº 8.666/93</w:t>
      </w:r>
      <w:r w:rsidR="0082194D" w:rsidRPr="006D4345">
        <w:rPr>
          <w:rFonts w:ascii="Arial" w:hAnsi="Arial" w:cs="Arial"/>
          <w:bCs/>
          <w:sz w:val="20"/>
        </w:rPr>
        <w:t xml:space="preserve"> e no </w:t>
      </w:r>
      <w:r w:rsidR="0082194D" w:rsidRPr="006D4345">
        <w:rPr>
          <w:rFonts w:ascii="Arial" w:hAnsi="Arial" w:cs="Arial"/>
          <w:bCs/>
          <w:sz w:val="20"/>
          <w:u w:val="single"/>
        </w:rPr>
        <w:t>artigo 2</w:t>
      </w:r>
      <w:r w:rsidR="0082194D" w:rsidRPr="006D4345">
        <w:rPr>
          <w:rFonts w:ascii="Arial" w:hAnsi="Arial" w:cs="Arial"/>
          <w:bCs/>
          <w:sz w:val="20"/>
        </w:rPr>
        <w:t xml:space="preserve">, </w:t>
      </w:r>
      <w:r w:rsidR="0082194D" w:rsidRPr="006D4345">
        <w:rPr>
          <w:rFonts w:ascii="Arial" w:hAnsi="Arial" w:cs="Arial"/>
          <w:bCs/>
          <w:sz w:val="20"/>
          <w:u w:val="single"/>
        </w:rPr>
        <w:t xml:space="preserve">inciso </w:t>
      </w:r>
      <w:proofErr w:type="spellStart"/>
      <w:r w:rsidR="0082194D" w:rsidRPr="006D4345">
        <w:rPr>
          <w:rFonts w:ascii="Arial" w:hAnsi="Arial" w:cs="Arial"/>
          <w:bCs/>
          <w:sz w:val="20"/>
          <w:u w:val="single"/>
        </w:rPr>
        <w:t>ll</w:t>
      </w:r>
      <w:proofErr w:type="spellEnd"/>
      <w:r w:rsidR="0082194D" w:rsidRPr="006D4345">
        <w:rPr>
          <w:rFonts w:ascii="Arial" w:hAnsi="Arial" w:cs="Arial"/>
          <w:bCs/>
          <w:sz w:val="20"/>
        </w:rPr>
        <w:t xml:space="preserve"> da </w:t>
      </w:r>
      <w:r w:rsidR="0082194D" w:rsidRPr="006D4345">
        <w:rPr>
          <w:rFonts w:ascii="Arial" w:hAnsi="Arial" w:cs="Arial"/>
          <w:bCs/>
          <w:sz w:val="20"/>
          <w:u w:val="single"/>
        </w:rPr>
        <w:t>Lei Municipal nº. 538/14</w:t>
      </w:r>
      <w:r w:rsidRPr="006D4345">
        <w:rPr>
          <w:rFonts w:ascii="Arial" w:hAnsi="Arial" w:cs="Arial"/>
          <w:sz w:val="20"/>
        </w:rPr>
        <w:t xml:space="preserve"> para </w:t>
      </w:r>
      <w:r w:rsidR="007F74A1" w:rsidRPr="006D4345">
        <w:rPr>
          <w:rFonts w:ascii="Arial" w:hAnsi="Arial" w:cs="Arial"/>
          <w:bCs/>
          <w:sz w:val="20"/>
          <w:u w:val="single"/>
        </w:rPr>
        <w:t xml:space="preserve">CONTRATAÇÃO DE </w:t>
      </w:r>
      <w:r w:rsidR="007F74A1" w:rsidRPr="006D4345">
        <w:rPr>
          <w:rFonts w:ascii="Arial" w:hAnsi="Arial" w:cs="Arial"/>
          <w:bCs/>
          <w:sz w:val="20"/>
          <w:u w:val="single"/>
        </w:rPr>
        <w:t>PESSO</w:t>
      </w:r>
      <w:r w:rsidR="007F74A1" w:rsidRPr="006D4345">
        <w:rPr>
          <w:rFonts w:ascii="Arial" w:hAnsi="Arial" w:cs="Arial"/>
          <w:bCs/>
          <w:sz w:val="20"/>
          <w:u w:val="single"/>
        </w:rPr>
        <w:t>A</w:t>
      </w:r>
      <w:r w:rsidR="007F74A1" w:rsidRPr="006D4345">
        <w:rPr>
          <w:rFonts w:ascii="Arial" w:hAnsi="Arial" w:cs="Arial"/>
          <w:bCs/>
          <w:sz w:val="20"/>
          <w:u w:val="single"/>
        </w:rPr>
        <w:t xml:space="preserve"> FÍSICA</w:t>
      </w:r>
      <w:r w:rsidR="007F74A1" w:rsidRPr="006D4345">
        <w:rPr>
          <w:rFonts w:ascii="Arial" w:hAnsi="Arial" w:cs="Arial"/>
          <w:bCs/>
          <w:sz w:val="20"/>
          <w:u w:val="single"/>
        </w:rPr>
        <w:t xml:space="preserve"> ESPECIALIZADA NA </w:t>
      </w:r>
      <w:r w:rsidR="007F74A1" w:rsidRPr="006D4345">
        <w:rPr>
          <w:rFonts w:ascii="Arial" w:hAnsi="Arial" w:cs="Arial"/>
          <w:sz w:val="20"/>
          <w:u w:val="single"/>
        </w:rPr>
        <w:t>“PRESTAÇÃO DE SERVIÇOS DE NATUREZA INTELECTUAL ADVOCATÍCIA E TÉCNICO-JURÍDICA, SEM EXCLUSIVIDADE E SEM VÍNCULO EMPREGATÍCIO, NA ELABORAÇÃO, INTERPOSIÇÃO E ACOMPANHAMENTO DE DEFESA DOS INTERESSES DO MUNICÍPIO DE PORTO DOS GAÚCHOS/MT JUNTO AO PODER JUDICIÁRIO DE QUALQUER ESFERA E/OU INSTÂNCIA E ASSESSORAMENTO CONSULTIVO VOLTADO AO GABINETE DO PREFEITO E SECRETÁRIOS, BEM COMO ASSESSORAMENTO E EMISSÃO DE PARECERES TÉCNICOS CONSULTIVOS EM LICITAÇÕES E QUESTÕES ADMINISTRATIVAS.</w:t>
      </w:r>
      <w:r w:rsidR="007F74A1" w:rsidRPr="006D4345">
        <w:rPr>
          <w:rFonts w:ascii="Arial" w:hAnsi="Arial" w:cs="Arial"/>
          <w:sz w:val="20"/>
          <w:u w:val="single"/>
        </w:rPr>
        <w:t xml:space="preserve"> </w:t>
      </w:r>
      <w:proofErr w:type="gramStart"/>
      <w:r w:rsidRPr="006D4345">
        <w:rPr>
          <w:rFonts w:ascii="Arial" w:hAnsi="Arial" w:cs="Arial"/>
          <w:sz w:val="20"/>
        </w:rPr>
        <w:t>conforme</w:t>
      </w:r>
      <w:proofErr w:type="gramEnd"/>
      <w:r w:rsidRPr="006D4345">
        <w:rPr>
          <w:rFonts w:ascii="Arial" w:hAnsi="Arial" w:cs="Arial"/>
          <w:sz w:val="20"/>
        </w:rPr>
        <w:t xml:space="preserve"> descrição abaixo.</w:t>
      </w:r>
    </w:p>
    <w:p w:rsidR="006214AB" w:rsidRPr="006D4345" w:rsidRDefault="006214AB" w:rsidP="006D4345">
      <w:pPr>
        <w:autoSpaceDE w:val="0"/>
        <w:autoSpaceDN w:val="0"/>
        <w:adjustRightInd w:val="0"/>
        <w:spacing w:line="276" w:lineRule="auto"/>
        <w:jc w:val="both"/>
        <w:rPr>
          <w:rFonts w:ascii="Arial" w:hAnsi="Arial" w:cs="Arial"/>
          <w:sz w:val="20"/>
        </w:rPr>
      </w:pPr>
    </w:p>
    <w:p w:rsidR="00DD0B67" w:rsidRPr="006D4345" w:rsidRDefault="00DD0B67" w:rsidP="006D4345">
      <w:pPr>
        <w:pStyle w:val="Padro"/>
        <w:shd w:val="clear" w:color="auto" w:fill="D9D9D9" w:themeFill="background1" w:themeFillShade="D9"/>
        <w:spacing w:after="0" w:line="276" w:lineRule="auto"/>
        <w:jc w:val="both"/>
        <w:rPr>
          <w:rFonts w:ascii="Arial" w:hAnsi="Arial" w:cs="Arial"/>
          <w:b/>
          <w:bCs/>
          <w:color w:val="auto"/>
          <w:sz w:val="20"/>
          <w:szCs w:val="20"/>
        </w:rPr>
      </w:pPr>
      <w:r w:rsidRPr="006D4345">
        <w:rPr>
          <w:rFonts w:ascii="Arial" w:hAnsi="Arial" w:cs="Arial"/>
          <w:b/>
          <w:bCs/>
          <w:color w:val="auto"/>
          <w:sz w:val="20"/>
          <w:szCs w:val="20"/>
        </w:rPr>
        <w:t>1. DAS PARTES</w:t>
      </w:r>
    </w:p>
    <w:p w:rsidR="00DD0B67" w:rsidRPr="006D4345" w:rsidRDefault="00DD0B67" w:rsidP="006D4345">
      <w:pPr>
        <w:pStyle w:val="Default"/>
        <w:spacing w:line="276" w:lineRule="auto"/>
        <w:jc w:val="both"/>
        <w:rPr>
          <w:rFonts w:ascii="Arial" w:hAnsi="Arial" w:cs="Arial"/>
          <w:b/>
          <w:color w:val="auto"/>
          <w:sz w:val="20"/>
          <w:szCs w:val="20"/>
        </w:rPr>
      </w:pPr>
    </w:p>
    <w:p w:rsidR="00DD0B67" w:rsidRPr="006D4345" w:rsidRDefault="00DD0B67" w:rsidP="006D4345">
      <w:pPr>
        <w:pStyle w:val="Default"/>
        <w:spacing w:line="276" w:lineRule="auto"/>
        <w:jc w:val="both"/>
        <w:rPr>
          <w:rFonts w:ascii="Arial" w:hAnsi="Arial" w:cs="Arial"/>
          <w:b/>
          <w:bCs/>
          <w:color w:val="auto"/>
          <w:sz w:val="20"/>
          <w:szCs w:val="20"/>
        </w:rPr>
      </w:pPr>
      <w:r w:rsidRPr="006D4345">
        <w:rPr>
          <w:rFonts w:ascii="Arial" w:hAnsi="Arial" w:cs="Arial"/>
          <w:b/>
          <w:bCs/>
          <w:color w:val="auto"/>
          <w:sz w:val="20"/>
          <w:szCs w:val="20"/>
        </w:rPr>
        <w:t>1.1. CONTRATANTE:</w:t>
      </w:r>
    </w:p>
    <w:p w:rsidR="00DD0B67" w:rsidRPr="006D4345" w:rsidRDefault="00DD0B67" w:rsidP="006D4345">
      <w:pPr>
        <w:pStyle w:val="Default"/>
        <w:spacing w:line="276" w:lineRule="auto"/>
        <w:jc w:val="both"/>
        <w:rPr>
          <w:rFonts w:ascii="Arial" w:hAnsi="Arial" w:cs="Arial"/>
          <w:color w:val="auto"/>
          <w:sz w:val="20"/>
          <w:szCs w:val="20"/>
        </w:rPr>
      </w:pPr>
      <w:r w:rsidRPr="006D4345">
        <w:rPr>
          <w:rFonts w:ascii="Arial" w:hAnsi="Arial" w:cs="Arial"/>
          <w:color w:val="auto"/>
          <w:sz w:val="20"/>
          <w:szCs w:val="20"/>
        </w:rPr>
        <w:t xml:space="preserve">MUNICÍPIO DE PORTO DOS GAÚCHOS - MT, inscrito no CNPJ sob o nº 03.204.187/0001-33, com sede na Praça Leopoldina </w:t>
      </w:r>
      <w:proofErr w:type="spellStart"/>
      <w:r w:rsidRPr="006D4345">
        <w:rPr>
          <w:rFonts w:ascii="Arial" w:hAnsi="Arial" w:cs="Arial"/>
          <w:color w:val="auto"/>
          <w:sz w:val="20"/>
          <w:szCs w:val="20"/>
        </w:rPr>
        <w:t>Wilke</w:t>
      </w:r>
      <w:proofErr w:type="spellEnd"/>
      <w:r w:rsidRPr="006D4345">
        <w:rPr>
          <w:rFonts w:ascii="Arial" w:hAnsi="Arial" w:cs="Arial"/>
          <w:color w:val="auto"/>
          <w:sz w:val="20"/>
          <w:szCs w:val="20"/>
        </w:rPr>
        <w:t xml:space="preserve">, n. 19 – centro, CEP – 78.560-000, neste ato representado pelo Prefeito Municipal, senhor MOACIR PINHEIRO PIOVESAN, portador do RG nº. 1.100.320-6 SSP/MT e CPF n.º 903.672.351.53, </w:t>
      </w:r>
      <w:r w:rsidRPr="006D4345">
        <w:rPr>
          <w:rFonts w:ascii="Arial" w:hAnsi="Arial" w:cs="Arial"/>
          <w:color w:val="auto"/>
          <w:sz w:val="20"/>
          <w:szCs w:val="20"/>
          <w:lang w:val="pt-PT"/>
        </w:rPr>
        <w:t>residente e domiciliado na Rua Dona Alvina, s/n°, Centro, município de Porto dos Gaúchos/MT</w:t>
      </w:r>
      <w:r w:rsidRPr="006D4345">
        <w:rPr>
          <w:rFonts w:ascii="Arial" w:hAnsi="Arial" w:cs="Arial"/>
          <w:color w:val="auto"/>
          <w:sz w:val="20"/>
          <w:szCs w:val="20"/>
        </w:rPr>
        <w:t>.</w:t>
      </w:r>
    </w:p>
    <w:p w:rsidR="00DD0B67" w:rsidRPr="006D4345" w:rsidRDefault="00DD0B67" w:rsidP="006D4345">
      <w:pPr>
        <w:pStyle w:val="Default"/>
        <w:spacing w:line="276" w:lineRule="auto"/>
        <w:jc w:val="both"/>
        <w:rPr>
          <w:rFonts w:ascii="Arial" w:hAnsi="Arial" w:cs="Arial"/>
          <w:color w:val="auto"/>
          <w:sz w:val="20"/>
          <w:szCs w:val="20"/>
        </w:rPr>
      </w:pPr>
    </w:p>
    <w:p w:rsidR="00DD0B67" w:rsidRPr="006D4345" w:rsidRDefault="00DD0B67" w:rsidP="006D4345">
      <w:pPr>
        <w:pStyle w:val="Padro"/>
        <w:shd w:val="clear" w:color="auto" w:fill="D9D9D9" w:themeFill="background1" w:themeFillShade="D9"/>
        <w:spacing w:after="0" w:line="276" w:lineRule="auto"/>
        <w:jc w:val="both"/>
        <w:rPr>
          <w:rFonts w:ascii="Arial" w:hAnsi="Arial" w:cs="Arial"/>
          <w:b/>
          <w:bCs/>
          <w:color w:val="auto"/>
          <w:sz w:val="20"/>
          <w:szCs w:val="20"/>
        </w:rPr>
      </w:pPr>
      <w:r w:rsidRPr="006D4345">
        <w:rPr>
          <w:rFonts w:ascii="Arial" w:hAnsi="Arial" w:cs="Arial"/>
          <w:b/>
          <w:bCs/>
          <w:color w:val="auto"/>
          <w:sz w:val="20"/>
          <w:szCs w:val="20"/>
        </w:rPr>
        <w:t>1.2. CONTRATADO:</w:t>
      </w:r>
    </w:p>
    <w:p w:rsidR="00DD0B67" w:rsidRPr="006D4345" w:rsidRDefault="00754394" w:rsidP="006D4345">
      <w:pPr>
        <w:pStyle w:val="Padro"/>
        <w:spacing w:after="0" w:line="276" w:lineRule="auto"/>
        <w:jc w:val="both"/>
        <w:rPr>
          <w:rFonts w:ascii="Arial" w:hAnsi="Arial" w:cs="Arial"/>
          <w:color w:val="auto"/>
          <w:sz w:val="20"/>
          <w:szCs w:val="20"/>
        </w:rPr>
      </w:pPr>
      <w:r w:rsidRPr="006D4345">
        <w:rPr>
          <w:rFonts w:ascii="Arial" w:hAnsi="Arial" w:cs="Arial"/>
          <w:sz w:val="20"/>
          <w:szCs w:val="20"/>
        </w:rPr>
        <w:t xml:space="preserve">A </w:t>
      </w:r>
      <w:r w:rsidR="007F74A1" w:rsidRPr="006D4345">
        <w:rPr>
          <w:rFonts w:ascii="Arial" w:hAnsi="Arial" w:cs="Arial"/>
          <w:sz w:val="20"/>
          <w:szCs w:val="20"/>
        </w:rPr>
        <w:t>Pessoa Física</w:t>
      </w:r>
      <w:r w:rsidRPr="006D4345">
        <w:rPr>
          <w:rFonts w:ascii="Arial" w:hAnsi="Arial" w:cs="Arial"/>
          <w:b/>
          <w:sz w:val="20"/>
          <w:szCs w:val="20"/>
        </w:rPr>
        <w:t xml:space="preserve"> </w:t>
      </w:r>
      <w:r w:rsidR="007F74A1" w:rsidRPr="006D4345">
        <w:rPr>
          <w:rFonts w:ascii="Arial" w:hAnsi="Arial" w:cs="Arial"/>
          <w:b/>
          <w:sz w:val="20"/>
          <w:szCs w:val="20"/>
          <w:u w:val="single"/>
        </w:rPr>
        <w:t>Lucas Galvão Domingues</w:t>
      </w:r>
      <w:r w:rsidRPr="006D4345">
        <w:rPr>
          <w:rFonts w:ascii="Arial" w:hAnsi="Arial" w:cs="Arial"/>
          <w:color w:val="auto"/>
          <w:sz w:val="20"/>
          <w:szCs w:val="20"/>
        </w:rPr>
        <w:t>, portador do RG n°</w:t>
      </w:r>
      <w:r w:rsidR="00631F39" w:rsidRPr="006D4345">
        <w:rPr>
          <w:rFonts w:ascii="Arial" w:hAnsi="Arial" w:cs="Arial"/>
          <w:color w:val="auto"/>
          <w:sz w:val="20"/>
          <w:szCs w:val="20"/>
        </w:rPr>
        <w:t xml:space="preserve"> </w:t>
      </w:r>
      <w:r w:rsidR="007F74A1" w:rsidRPr="006D4345">
        <w:rPr>
          <w:rFonts w:ascii="Arial" w:hAnsi="Arial" w:cs="Arial"/>
          <w:color w:val="auto"/>
          <w:sz w:val="20"/>
          <w:szCs w:val="20"/>
        </w:rPr>
        <w:t>1481969-4</w:t>
      </w:r>
      <w:r w:rsidRPr="006D4345">
        <w:rPr>
          <w:rFonts w:ascii="Arial" w:hAnsi="Arial" w:cs="Arial"/>
          <w:color w:val="auto"/>
          <w:sz w:val="20"/>
          <w:szCs w:val="20"/>
        </w:rPr>
        <w:t xml:space="preserve"> S</w:t>
      </w:r>
      <w:r w:rsidR="007F74A1" w:rsidRPr="006D4345">
        <w:rPr>
          <w:rFonts w:ascii="Arial" w:hAnsi="Arial" w:cs="Arial"/>
          <w:color w:val="auto"/>
          <w:sz w:val="20"/>
          <w:szCs w:val="20"/>
        </w:rPr>
        <w:t>E</w:t>
      </w:r>
      <w:r w:rsidRPr="006D4345">
        <w:rPr>
          <w:rFonts w:ascii="Arial" w:hAnsi="Arial" w:cs="Arial"/>
          <w:color w:val="auto"/>
          <w:sz w:val="20"/>
          <w:szCs w:val="20"/>
        </w:rPr>
        <w:t>SP/</w:t>
      </w:r>
      <w:r w:rsidR="00631F39" w:rsidRPr="006D4345">
        <w:rPr>
          <w:rFonts w:ascii="Arial" w:hAnsi="Arial" w:cs="Arial"/>
          <w:color w:val="auto"/>
          <w:sz w:val="20"/>
          <w:szCs w:val="20"/>
        </w:rPr>
        <w:t>MT</w:t>
      </w:r>
      <w:r w:rsidRPr="006D4345">
        <w:rPr>
          <w:rFonts w:ascii="Arial" w:hAnsi="Arial" w:cs="Arial"/>
          <w:color w:val="auto"/>
          <w:sz w:val="20"/>
          <w:szCs w:val="20"/>
        </w:rPr>
        <w:t xml:space="preserve"> e CPF n°. </w:t>
      </w:r>
      <w:r w:rsidR="007F74A1" w:rsidRPr="006D4345">
        <w:rPr>
          <w:rFonts w:ascii="Arial" w:hAnsi="Arial" w:cs="Arial"/>
          <w:color w:val="auto"/>
          <w:sz w:val="20"/>
          <w:szCs w:val="20"/>
        </w:rPr>
        <w:t xml:space="preserve">387.148.578-04, Residente e domiciliado à Rua </w:t>
      </w:r>
      <w:proofErr w:type="spellStart"/>
      <w:r w:rsidR="007F74A1" w:rsidRPr="006D4345">
        <w:rPr>
          <w:rFonts w:ascii="Arial" w:hAnsi="Arial" w:cs="Arial"/>
          <w:color w:val="auto"/>
          <w:sz w:val="20"/>
          <w:szCs w:val="20"/>
        </w:rPr>
        <w:t>Antonio</w:t>
      </w:r>
      <w:proofErr w:type="spellEnd"/>
      <w:r w:rsidR="007F74A1" w:rsidRPr="006D4345">
        <w:rPr>
          <w:rFonts w:ascii="Arial" w:hAnsi="Arial" w:cs="Arial"/>
          <w:color w:val="auto"/>
          <w:sz w:val="20"/>
          <w:szCs w:val="20"/>
        </w:rPr>
        <w:t xml:space="preserve"> Ferreira Sanches, n° 178 W, Bairro Boa Vista</w:t>
      </w:r>
      <w:r w:rsidR="00604D54" w:rsidRPr="006D4345">
        <w:rPr>
          <w:rFonts w:ascii="Arial" w:hAnsi="Arial" w:cs="Arial"/>
          <w:color w:val="auto"/>
          <w:sz w:val="20"/>
          <w:szCs w:val="20"/>
        </w:rPr>
        <w:t>,</w:t>
      </w:r>
      <w:r w:rsidR="00DD0B67" w:rsidRPr="006D4345">
        <w:rPr>
          <w:rFonts w:ascii="Arial" w:hAnsi="Arial" w:cs="Arial"/>
          <w:color w:val="auto"/>
          <w:sz w:val="20"/>
          <w:szCs w:val="20"/>
        </w:rPr>
        <w:t xml:space="preserve"> de ora diante chamado simplesmente de CONTRATADO.</w:t>
      </w:r>
    </w:p>
    <w:p w:rsidR="00DD0B67" w:rsidRPr="006D4345" w:rsidRDefault="00DD0B67" w:rsidP="006D4345">
      <w:pPr>
        <w:pStyle w:val="Padro"/>
        <w:spacing w:after="0" w:line="276" w:lineRule="auto"/>
        <w:jc w:val="both"/>
        <w:rPr>
          <w:rFonts w:ascii="Arial" w:hAnsi="Arial" w:cs="Arial"/>
          <w:color w:val="auto"/>
          <w:sz w:val="20"/>
          <w:szCs w:val="20"/>
        </w:rPr>
      </w:pPr>
    </w:p>
    <w:p w:rsidR="00DD0B67" w:rsidRPr="006D4345" w:rsidRDefault="00DD0B67" w:rsidP="006D4345">
      <w:pPr>
        <w:pStyle w:val="Padro"/>
        <w:shd w:val="clear" w:color="auto" w:fill="D9D9D9" w:themeFill="background1" w:themeFillShade="D9"/>
        <w:spacing w:after="0" w:line="276" w:lineRule="auto"/>
        <w:jc w:val="both"/>
        <w:rPr>
          <w:rFonts w:ascii="Arial" w:hAnsi="Arial" w:cs="Arial"/>
          <w:b/>
          <w:bCs/>
          <w:color w:val="auto"/>
          <w:sz w:val="20"/>
          <w:szCs w:val="20"/>
        </w:rPr>
      </w:pPr>
      <w:r w:rsidRPr="006D4345">
        <w:rPr>
          <w:rFonts w:ascii="Arial" w:hAnsi="Arial" w:cs="Arial"/>
          <w:b/>
          <w:bCs/>
          <w:color w:val="auto"/>
          <w:sz w:val="20"/>
          <w:szCs w:val="20"/>
        </w:rPr>
        <w:t>2. DO OBJETO:</w:t>
      </w:r>
    </w:p>
    <w:p w:rsidR="00DD0B67" w:rsidRPr="006D4345" w:rsidRDefault="00DD0B67" w:rsidP="006D4345">
      <w:pPr>
        <w:autoSpaceDE w:val="0"/>
        <w:autoSpaceDN w:val="0"/>
        <w:adjustRightInd w:val="0"/>
        <w:spacing w:line="276" w:lineRule="auto"/>
        <w:jc w:val="both"/>
        <w:rPr>
          <w:rFonts w:ascii="Arial" w:hAnsi="Arial" w:cs="Arial"/>
          <w:bCs/>
          <w:sz w:val="20"/>
        </w:rPr>
      </w:pPr>
      <w:r w:rsidRPr="006D4345">
        <w:rPr>
          <w:rFonts w:ascii="Arial" w:hAnsi="Arial" w:cs="Arial"/>
          <w:b/>
          <w:bCs/>
          <w:sz w:val="20"/>
        </w:rPr>
        <w:t xml:space="preserve">2.1. </w:t>
      </w:r>
      <w:r w:rsidR="007F74A1" w:rsidRPr="006D4345">
        <w:rPr>
          <w:rFonts w:ascii="Arial" w:hAnsi="Arial" w:cs="Arial"/>
          <w:bCs/>
          <w:sz w:val="20"/>
          <w:u w:val="single"/>
        </w:rPr>
        <w:t xml:space="preserve">CONTRATAÇÃO DE PESSOA FÍSICA ESPECIALIZADA NA </w:t>
      </w:r>
      <w:r w:rsidR="007F74A1" w:rsidRPr="006D4345">
        <w:rPr>
          <w:rFonts w:ascii="Arial" w:hAnsi="Arial" w:cs="Arial"/>
          <w:sz w:val="20"/>
          <w:u w:val="single"/>
        </w:rPr>
        <w:t>“PRESTAÇÃO DE SERVIÇOS DE NATUREZA INTELECTUAL ADVOCATÍCIA E TÉCNICO-JURÍDICA, SEM EXCLUSIVIDADE E SEM VÍNCULO EMPREGATÍCIO, NA ELABORAÇÃO, INTERPOSIÇÃO E ACOMPANHAMENTO DE DEFESA DOS INTERESSES DO MUNICÍPIO DE PORTO DOS GAÚCHOS/MT JUNTO AO PODER JUDICIÁRIO DE QUALQUER ESFERA E/OU INSTÂNCIA E ASSESSORAMENTO CONSULTIVO VOLTADO AO GABINETE DO PREFEITO E SECRETÁRIOS, BEM COMO ASSESSORAMENTO E EMISSÃO DE PARECERES TÉCNICOS CONSULTIVOS EM LICITAÇÕES E QUESTÕES ADMINISTRATIVAS.</w:t>
      </w:r>
    </w:p>
    <w:p w:rsidR="00D03F4D" w:rsidRPr="006D4345" w:rsidRDefault="00D03F4D" w:rsidP="006D4345">
      <w:pPr>
        <w:autoSpaceDE w:val="0"/>
        <w:autoSpaceDN w:val="0"/>
        <w:adjustRightInd w:val="0"/>
        <w:spacing w:line="276" w:lineRule="auto"/>
        <w:jc w:val="both"/>
        <w:rPr>
          <w:rFonts w:ascii="Arial" w:hAnsi="Arial" w:cs="Arial"/>
          <w:bCs/>
          <w:sz w:val="20"/>
        </w:rPr>
      </w:pPr>
    </w:p>
    <w:p w:rsidR="00DD0B67" w:rsidRPr="006D4345" w:rsidRDefault="00DD0B67" w:rsidP="006D4345">
      <w:pPr>
        <w:pStyle w:val="Padro"/>
        <w:shd w:val="clear" w:color="auto" w:fill="D9D9D9" w:themeFill="background1" w:themeFillShade="D9"/>
        <w:spacing w:after="0" w:line="276" w:lineRule="auto"/>
        <w:jc w:val="both"/>
        <w:rPr>
          <w:rFonts w:ascii="Arial" w:hAnsi="Arial" w:cs="Arial"/>
          <w:b/>
          <w:bCs/>
          <w:color w:val="auto"/>
          <w:sz w:val="20"/>
          <w:szCs w:val="20"/>
        </w:rPr>
      </w:pPr>
      <w:r w:rsidRPr="006D4345">
        <w:rPr>
          <w:rFonts w:ascii="Arial" w:hAnsi="Arial" w:cs="Arial"/>
          <w:b/>
          <w:bCs/>
          <w:color w:val="auto"/>
          <w:sz w:val="20"/>
          <w:szCs w:val="20"/>
        </w:rPr>
        <w:t>3. DA JUSTIFICATIVA DA CONTRATAÇÃO</w:t>
      </w:r>
    </w:p>
    <w:p w:rsidR="006D4345" w:rsidRPr="006D4345" w:rsidRDefault="00DD0B67" w:rsidP="006D4345">
      <w:pPr>
        <w:spacing w:line="276" w:lineRule="auto"/>
        <w:jc w:val="both"/>
        <w:rPr>
          <w:rFonts w:ascii="Arial" w:hAnsi="Arial" w:cs="Arial"/>
          <w:sz w:val="20"/>
        </w:rPr>
      </w:pPr>
      <w:r w:rsidRPr="006D4345">
        <w:rPr>
          <w:rFonts w:ascii="Arial" w:hAnsi="Arial" w:cs="Arial"/>
          <w:b/>
          <w:bCs/>
          <w:sz w:val="20"/>
        </w:rPr>
        <w:t>3.1.</w:t>
      </w:r>
      <w:r w:rsidRPr="006D4345">
        <w:rPr>
          <w:rFonts w:ascii="Arial" w:hAnsi="Arial" w:cs="Arial"/>
          <w:bCs/>
          <w:sz w:val="20"/>
        </w:rPr>
        <w:t xml:space="preserve"> </w:t>
      </w:r>
      <w:r w:rsidR="006D4345" w:rsidRPr="006D4345">
        <w:rPr>
          <w:rFonts w:ascii="Arial" w:hAnsi="Arial" w:cs="Arial"/>
          <w:sz w:val="20"/>
        </w:rPr>
        <w:t xml:space="preserve">A contratação de serviços especializado, </w:t>
      </w:r>
      <w:r w:rsidR="006D4345" w:rsidRPr="006D4345">
        <w:rPr>
          <w:rFonts w:ascii="Arial" w:hAnsi="Arial" w:cs="Arial"/>
          <w:i/>
          <w:sz w:val="20"/>
        </w:rPr>
        <w:t xml:space="preserve">in </w:t>
      </w:r>
      <w:proofErr w:type="spellStart"/>
      <w:r w:rsidR="006D4345" w:rsidRPr="006D4345">
        <w:rPr>
          <w:rFonts w:ascii="Arial" w:hAnsi="Arial" w:cs="Arial"/>
          <w:i/>
          <w:sz w:val="20"/>
        </w:rPr>
        <w:t>casu</w:t>
      </w:r>
      <w:proofErr w:type="spellEnd"/>
      <w:r w:rsidR="006D4345" w:rsidRPr="006D4345">
        <w:rPr>
          <w:rFonts w:ascii="Arial" w:hAnsi="Arial" w:cs="Arial"/>
          <w:i/>
          <w:sz w:val="20"/>
        </w:rPr>
        <w:t>,</w:t>
      </w:r>
      <w:r w:rsidR="006D4345" w:rsidRPr="006D4345">
        <w:rPr>
          <w:rFonts w:ascii="Arial" w:hAnsi="Arial" w:cs="Arial"/>
          <w:sz w:val="20"/>
        </w:rPr>
        <w:t xml:space="preserve"> faz-se necessário em razão do problema de saúde ao qual está acometido a </w:t>
      </w:r>
      <w:proofErr w:type="spellStart"/>
      <w:r w:rsidR="006D4345" w:rsidRPr="006D4345">
        <w:rPr>
          <w:rFonts w:ascii="Arial" w:hAnsi="Arial" w:cs="Arial"/>
          <w:sz w:val="20"/>
        </w:rPr>
        <w:t>sra.</w:t>
      </w:r>
      <w:proofErr w:type="spellEnd"/>
      <w:r w:rsidR="006D4345" w:rsidRPr="006D4345">
        <w:rPr>
          <w:rFonts w:ascii="Arial" w:hAnsi="Arial" w:cs="Arial"/>
          <w:sz w:val="20"/>
        </w:rPr>
        <w:t xml:space="preserve"> Larissa </w:t>
      </w:r>
      <w:proofErr w:type="spellStart"/>
      <w:r w:rsidR="006D4345" w:rsidRPr="006D4345">
        <w:rPr>
          <w:rFonts w:ascii="Arial" w:hAnsi="Arial" w:cs="Arial"/>
          <w:sz w:val="20"/>
        </w:rPr>
        <w:t>fernanda</w:t>
      </w:r>
      <w:proofErr w:type="spellEnd"/>
      <w:r w:rsidR="006D4345" w:rsidRPr="006D4345">
        <w:rPr>
          <w:rFonts w:ascii="Arial" w:hAnsi="Arial" w:cs="Arial"/>
          <w:sz w:val="20"/>
        </w:rPr>
        <w:t xml:space="preserve"> dias </w:t>
      </w:r>
      <w:proofErr w:type="spellStart"/>
      <w:r w:rsidR="006D4345" w:rsidRPr="006D4345">
        <w:rPr>
          <w:rFonts w:ascii="Arial" w:hAnsi="Arial" w:cs="Arial"/>
          <w:sz w:val="20"/>
        </w:rPr>
        <w:t>azoia</w:t>
      </w:r>
      <w:proofErr w:type="spellEnd"/>
      <w:r w:rsidR="006D4345" w:rsidRPr="006D4345">
        <w:rPr>
          <w:rFonts w:ascii="Arial" w:hAnsi="Arial" w:cs="Arial"/>
          <w:sz w:val="20"/>
        </w:rPr>
        <w:t xml:space="preserve">, ocupante do único cargo de assessor(a) jurídico(a) constante no </w:t>
      </w:r>
      <w:proofErr w:type="spellStart"/>
      <w:r w:rsidR="006D4345" w:rsidRPr="006D4345">
        <w:rPr>
          <w:rFonts w:ascii="Arial" w:hAnsi="Arial" w:cs="Arial"/>
          <w:sz w:val="20"/>
        </w:rPr>
        <w:t>lotacionograma</w:t>
      </w:r>
      <w:proofErr w:type="spellEnd"/>
      <w:r w:rsidR="006D4345" w:rsidRPr="006D4345">
        <w:rPr>
          <w:rFonts w:ascii="Arial" w:hAnsi="Arial" w:cs="Arial"/>
          <w:sz w:val="20"/>
        </w:rPr>
        <w:t xml:space="preserve"> do município de porto dos gaúchos/</w:t>
      </w:r>
      <w:proofErr w:type="spellStart"/>
      <w:r w:rsidR="006D4345" w:rsidRPr="006D4345">
        <w:rPr>
          <w:rFonts w:ascii="Arial" w:hAnsi="Arial" w:cs="Arial"/>
          <w:sz w:val="20"/>
        </w:rPr>
        <w:t>mt</w:t>
      </w:r>
      <w:proofErr w:type="spellEnd"/>
      <w:r w:rsidR="006D4345" w:rsidRPr="006D4345">
        <w:rPr>
          <w:rFonts w:ascii="Arial" w:hAnsi="Arial" w:cs="Arial"/>
          <w:sz w:val="20"/>
        </w:rPr>
        <w:t>, bem como de seu estado gravídico, o qual ensejará, além da licença para tratamento de saúde já em curso, licença maternidade num futuro próximo.</w:t>
      </w:r>
    </w:p>
    <w:p w:rsidR="006D4345" w:rsidRPr="006D4345" w:rsidRDefault="006D4345" w:rsidP="006D4345">
      <w:pPr>
        <w:spacing w:line="276" w:lineRule="auto"/>
        <w:jc w:val="both"/>
        <w:rPr>
          <w:rFonts w:ascii="Arial" w:hAnsi="Arial" w:cs="Arial"/>
          <w:sz w:val="20"/>
        </w:rPr>
      </w:pPr>
      <w:r w:rsidRPr="006D4345">
        <w:rPr>
          <w:rFonts w:ascii="Arial" w:hAnsi="Arial" w:cs="Arial"/>
          <w:sz w:val="20"/>
        </w:rPr>
        <w:t>Tal contratação está embasada em entendimento do tribunal de contas do estado de mato grosso, o qual dispõe:</w:t>
      </w:r>
    </w:p>
    <w:p w:rsidR="006D4345" w:rsidRPr="006D4345" w:rsidRDefault="006D4345" w:rsidP="006D4345">
      <w:pPr>
        <w:spacing w:line="276" w:lineRule="auto"/>
        <w:jc w:val="both"/>
        <w:rPr>
          <w:rFonts w:ascii="Arial" w:hAnsi="Arial" w:cs="Arial"/>
          <w:sz w:val="20"/>
        </w:rPr>
      </w:pPr>
    </w:p>
    <w:p w:rsidR="006D4345" w:rsidRPr="006D4345" w:rsidRDefault="006D4345" w:rsidP="006D4345">
      <w:pPr>
        <w:spacing w:line="276" w:lineRule="auto"/>
        <w:ind w:left="1614"/>
        <w:jc w:val="both"/>
        <w:rPr>
          <w:rFonts w:ascii="Arial" w:hAnsi="Arial" w:cs="Arial"/>
          <w:b/>
          <w:sz w:val="20"/>
        </w:rPr>
      </w:pPr>
      <w:r w:rsidRPr="006D4345">
        <w:rPr>
          <w:rFonts w:ascii="Arial" w:hAnsi="Arial" w:cs="Arial"/>
          <w:b/>
          <w:sz w:val="20"/>
        </w:rPr>
        <w:t>“RESOLUÇÃO DE CONSULTA Nº. 59/2011 (DOE, 26/09/2011). PESSOAL. ADMISSÃO. CONTRATAÇÃO TEMPORÁRIA. NECESSIDADE TEMPORÁRIA DE EXCEPCIONAL INTERESSE PÚBLICO. DEFINIÇÃO EM LEI PRÓPRIA DE CADA ENTE FEDERATIVO. NECESSIDADE DE FIXAÇÃO DO QUANTITATIVO DE VAGAS/FUNÇÕES EM LEI. 1. OS CASOS DE CONTRATAÇÕES TEMPORÁRIAS DEVERÃO SER PREVISTOS EM LEI PRÓPRIA DE CADA ENTE DA FEDERAÇÃO, OBSERVADOS, ALÉM DOS PRINCÍPIOS DA ADMINISTRAÇÃO PÚBLICA, OS REQUISITOS DE EXCEPCIONAL INTERESSE PÚBLICO DA ATIVIDADE E A NECESSIDADE TEMPORÁRIA, NOS TERMOS DO ART. 37, IX, DA CF/88, DEVENDO TAIS LEIS PREVEREM, AINDA, OS CRITÉRIOS E PROCEDIMENTOS ATINENTES À SELEÇÃO E DIVULGAÇÃO, VEDAÇÕES, REMUNERAÇÃO, JORNADA DE TRABALHO, DURAÇÃO DOS CONTRATOS, DIREITOS E OBRIGAÇÕES, SANÇÕES, DENTRE OUTROS; 2. AS CONTRATAÇÕES TEMPORÁRIAS AUTORIZADAS EM LEI PODEM SUPRIR ATIVIDADES PERMANENTES, A EXEMPLO DE SUBSTITUIÇÃO DE PROFESSORA EM GOZO DE LICENÇA MATERNIDADE, OU ATIVIDADES EVENTUAIS, COMO OCORRE EM CONTRATAÇÕES TRANSITÓRIAS DE MÉDICOS PARA ATENDER SURTOS EPIDEMIOLÓGICOS; E, 3. NA CONTRATAÇÃO TEMPORÁRIA NÃO HÁ NECESSIDADE DE CRIAÇÃO OU PREEXISTÊNCIA DE CARGOS, EXIGE-SE SIM, A DEFINIÇÃO DO QUANTITATIVO DE VAGAS/FUNÇÕES, POR MEIO DA LEI, QUE AUTORIZOU A CONTRATAÇÃO, SENDO DISPENSÁVEL PARA OS CASOS DE SUBSTITUIÇÃO DE SERVIDOR”.</w:t>
      </w:r>
    </w:p>
    <w:p w:rsidR="006D4345" w:rsidRPr="006D4345" w:rsidRDefault="006D4345" w:rsidP="006D4345">
      <w:pPr>
        <w:spacing w:line="276" w:lineRule="auto"/>
        <w:ind w:left="1614"/>
        <w:jc w:val="both"/>
        <w:rPr>
          <w:rFonts w:ascii="Arial" w:hAnsi="Arial" w:cs="Arial"/>
          <w:b/>
          <w:sz w:val="20"/>
        </w:rPr>
      </w:pPr>
    </w:p>
    <w:p w:rsidR="00DD0B67" w:rsidRPr="006D4345" w:rsidRDefault="006D4345" w:rsidP="006D4345">
      <w:pPr>
        <w:pStyle w:val="Padro"/>
        <w:spacing w:after="0" w:line="276" w:lineRule="auto"/>
        <w:jc w:val="both"/>
        <w:rPr>
          <w:rFonts w:ascii="Arial" w:hAnsi="Arial" w:cs="Arial"/>
          <w:bCs/>
          <w:color w:val="auto"/>
          <w:sz w:val="20"/>
          <w:szCs w:val="20"/>
        </w:rPr>
      </w:pPr>
      <w:r w:rsidRPr="006D4345">
        <w:rPr>
          <w:rFonts w:ascii="Arial" w:hAnsi="Arial" w:cs="Arial"/>
          <w:sz w:val="20"/>
          <w:szCs w:val="20"/>
        </w:rPr>
        <w:t>SENDO ASSIM, TEM-SE POR JUSTIFICADA A NECESSIDADE DA CONTRATAÇÃO DOS SERVIÇOS ORA APRESENTADOS.</w:t>
      </w:r>
    </w:p>
    <w:p w:rsidR="00DD0B67" w:rsidRPr="006D4345" w:rsidRDefault="00DD0B67" w:rsidP="006D4345">
      <w:pPr>
        <w:pStyle w:val="Padro"/>
        <w:spacing w:after="0" w:line="276" w:lineRule="auto"/>
        <w:jc w:val="both"/>
        <w:rPr>
          <w:rFonts w:ascii="Arial" w:hAnsi="Arial" w:cs="Arial"/>
          <w:color w:val="auto"/>
          <w:sz w:val="20"/>
          <w:szCs w:val="20"/>
        </w:rPr>
      </w:pPr>
    </w:p>
    <w:p w:rsidR="00DD0B67" w:rsidRPr="006D4345" w:rsidRDefault="00DD0B67" w:rsidP="006D4345">
      <w:pPr>
        <w:pStyle w:val="Padro"/>
        <w:shd w:val="clear" w:color="auto" w:fill="D9D9D9" w:themeFill="background1" w:themeFillShade="D9"/>
        <w:spacing w:after="0" w:line="276" w:lineRule="auto"/>
        <w:jc w:val="both"/>
        <w:rPr>
          <w:rFonts w:ascii="Arial" w:hAnsi="Arial" w:cs="Arial"/>
          <w:b/>
          <w:bCs/>
          <w:color w:val="auto"/>
          <w:sz w:val="20"/>
          <w:szCs w:val="20"/>
        </w:rPr>
      </w:pPr>
      <w:r w:rsidRPr="006D4345">
        <w:rPr>
          <w:rFonts w:ascii="Arial" w:hAnsi="Arial" w:cs="Arial"/>
          <w:b/>
          <w:bCs/>
          <w:color w:val="auto"/>
          <w:sz w:val="20"/>
          <w:szCs w:val="20"/>
        </w:rPr>
        <w:t>4. DA JUSTIFICATIVA DO PREÇO</w:t>
      </w:r>
    </w:p>
    <w:p w:rsidR="00DD0B67" w:rsidRPr="006D4345" w:rsidRDefault="00DD0B67" w:rsidP="006D4345">
      <w:pPr>
        <w:spacing w:line="276" w:lineRule="auto"/>
        <w:jc w:val="both"/>
        <w:rPr>
          <w:rFonts w:ascii="Arial" w:hAnsi="Arial" w:cs="Arial"/>
          <w:sz w:val="20"/>
        </w:rPr>
      </w:pPr>
      <w:r w:rsidRPr="006D4345">
        <w:rPr>
          <w:rFonts w:ascii="Arial" w:hAnsi="Arial" w:cs="Arial"/>
          <w:b/>
          <w:bCs/>
          <w:sz w:val="20"/>
        </w:rPr>
        <w:t>4.1.</w:t>
      </w:r>
      <w:r w:rsidRPr="006D4345">
        <w:rPr>
          <w:rFonts w:ascii="Arial" w:hAnsi="Arial" w:cs="Arial"/>
          <w:bCs/>
          <w:sz w:val="20"/>
        </w:rPr>
        <w:t xml:space="preserve"> </w:t>
      </w:r>
      <w:r w:rsidRPr="006D4345">
        <w:rPr>
          <w:rFonts w:ascii="Arial" w:hAnsi="Arial" w:cs="Arial"/>
          <w:sz w:val="20"/>
        </w:rPr>
        <w:t xml:space="preserve">O valor dos serviços contratados é de </w:t>
      </w:r>
      <w:r w:rsidRPr="006D4345">
        <w:rPr>
          <w:rFonts w:ascii="Arial" w:hAnsi="Arial" w:cs="Arial"/>
          <w:b/>
          <w:sz w:val="20"/>
          <w:u w:val="single"/>
        </w:rPr>
        <w:t xml:space="preserve">R$ </w:t>
      </w:r>
      <w:r w:rsidR="007F74A1" w:rsidRPr="006D4345">
        <w:rPr>
          <w:rFonts w:ascii="Arial" w:hAnsi="Arial" w:cs="Arial"/>
          <w:b/>
          <w:color w:val="000000"/>
          <w:sz w:val="20"/>
          <w:u w:val="single"/>
        </w:rPr>
        <w:t>5.310,54</w:t>
      </w:r>
      <w:r w:rsidRPr="006D4345">
        <w:rPr>
          <w:rFonts w:ascii="Arial" w:hAnsi="Arial" w:cs="Arial"/>
          <w:b/>
          <w:sz w:val="20"/>
          <w:u w:val="single"/>
        </w:rPr>
        <w:t xml:space="preserve"> (</w:t>
      </w:r>
      <w:r w:rsidR="007F74A1" w:rsidRPr="006D4345">
        <w:rPr>
          <w:rFonts w:ascii="Arial" w:hAnsi="Arial" w:cs="Arial"/>
          <w:b/>
          <w:sz w:val="20"/>
          <w:u w:val="single"/>
        </w:rPr>
        <w:t>Cinco</w:t>
      </w:r>
      <w:r w:rsidR="00110B40" w:rsidRPr="006D4345">
        <w:rPr>
          <w:rFonts w:ascii="Arial" w:hAnsi="Arial" w:cs="Arial"/>
          <w:b/>
          <w:sz w:val="20"/>
          <w:u w:val="single"/>
        </w:rPr>
        <w:t xml:space="preserve"> </w:t>
      </w:r>
      <w:r w:rsidR="009E15D7" w:rsidRPr="006D4345">
        <w:rPr>
          <w:rFonts w:ascii="Arial" w:hAnsi="Arial" w:cs="Arial"/>
          <w:b/>
          <w:sz w:val="20"/>
          <w:u w:val="single"/>
        </w:rPr>
        <w:t>M</w:t>
      </w:r>
      <w:r w:rsidR="00110B40" w:rsidRPr="006D4345">
        <w:rPr>
          <w:rFonts w:ascii="Arial" w:hAnsi="Arial" w:cs="Arial"/>
          <w:b/>
          <w:sz w:val="20"/>
          <w:u w:val="single"/>
        </w:rPr>
        <w:t>il</w:t>
      </w:r>
      <w:r w:rsidR="009E15D7" w:rsidRPr="006D4345">
        <w:rPr>
          <w:rFonts w:ascii="Arial" w:hAnsi="Arial" w:cs="Arial"/>
          <w:b/>
          <w:sz w:val="20"/>
          <w:u w:val="single"/>
        </w:rPr>
        <w:t xml:space="preserve"> e</w:t>
      </w:r>
      <w:r w:rsidR="00110B40" w:rsidRPr="006D4345">
        <w:rPr>
          <w:rFonts w:ascii="Arial" w:hAnsi="Arial" w:cs="Arial"/>
          <w:b/>
          <w:sz w:val="20"/>
          <w:u w:val="single"/>
        </w:rPr>
        <w:t xml:space="preserve"> </w:t>
      </w:r>
      <w:r w:rsidR="007F74A1" w:rsidRPr="006D4345">
        <w:rPr>
          <w:rFonts w:ascii="Arial" w:hAnsi="Arial" w:cs="Arial"/>
          <w:b/>
          <w:sz w:val="20"/>
          <w:u w:val="single"/>
        </w:rPr>
        <w:t>Trez</w:t>
      </w:r>
      <w:r w:rsidR="00110B40" w:rsidRPr="006D4345">
        <w:rPr>
          <w:rFonts w:ascii="Arial" w:hAnsi="Arial" w:cs="Arial"/>
          <w:b/>
          <w:sz w:val="20"/>
          <w:u w:val="single"/>
        </w:rPr>
        <w:t>entos</w:t>
      </w:r>
      <w:r w:rsidR="00EE6706" w:rsidRPr="006D4345">
        <w:rPr>
          <w:rFonts w:ascii="Arial" w:hAnsi="Arial" w:cs="Arial"/>
          <w:b/>
          <w:sz w:val="20"/>
          <w:u w:val="single"/>
        </w:rPr>
        <w:t xml:space="preserve"> e </w:t>
      </w:r>
      <w:r w:rsidR="007F74A1" w:rsidRPr="006D4345">
        <w:rPr>
          <w:rFonts w:ascii="Arial" w:hAnsi="Arial" w:cs="Arial"/>
          <w:b/>
          <w:sz w:val="20"/>
          <w:u w:val="single"/>
        </w:rPr>
        <w:t>Dez</w:t>
      </w:r>
      <w:r w:rsidR="00110B40" w:rsidRPr="006D4345">
        <w:rPr>
          <w:rFonts w:ascii="Arial" w:hAnsi="Arial" w:cs="Arial"/>
          <w:b/>
          <w:sz w:val="20"/>
          <w:u w:val="single"/>
        </w:rPr>
        <w:t xml:space="preserve"> </w:t>
      </w:r>
      <w:r w:rsidR="009E15D7" w:rsidRPr="006D4345">
        <w:rPr>
          <w:rFonts w:ascii="Arial" w:hAnsi="Arial" w:cs="Arial"/>
          <w:b/>
          <w:sz w:val="20"/>
          <w:u w:val="single"/>
        </w:rPr>
        <w:t>R</w:t>
      </w:r>
      <w:r w:rsidR="00110B40" w:rsidRPr="006D4345">
        <w:rPr>
          <w:rFonts w:ascii="Arial" w:hAnsi="Arial" w:cs="Arial"/>
          <w:b/>
          <w:sz w:val="20"/>
          <w:u w:val="single"/>
        </w:rPr>
        <w:t>eais</w:t>
      </w:r>
      <w:r w:rsidR="007F74A1" w:rsidRPr="006D4345">
        <w:rPr>
          <w:rFonts w:ascii="Arial" w:hAnsi="Arial" w:cs="Arial"/>
          <w:b/>
          <w:sz w:val="20"/>
          <w:u w:val="single"/>
        </w:rPr>
        <w:t xml:space="preserve"> e Cinquenta e Quatro Centavos</w:t>
      </w:r>
      <w:r w:rsidRPr="006D4345">
        <w:rPr>
          <w:rFonts w:ascii="Arial" w:hAnsi="Arial" w:cs="Arial"/>
          <w:b/>
          <w:sz w:val="20"/>
          <w:u w:val="single"/>
        </w:rPr>
        <w:t>)</w:t>
      </w:r>
      <w:r w:rsidRPr="006D4345">
        <w:rPr>
          <w:rFonts w:ascii="Arial" w:hAnsi="Arial" w:cs="Arial"/>
          <w:sz w:val="20"/>
        </w:rPr>
        <w:t xml:space="preserve"> </w:t>
      </w:r>
      <w:r w:rsidR="007F74A1" w:rsidRPr="006D4345">
        <w:rPr>
          <w:rFonts w:ascii="Arial" w:hAnsi="Arial" w:cs="Arial"/>
          <w:sz w:val="20"/>
        </w:rPr>
        <w:t xml:space="preserve">Mensais por um período de 3 (Três) Meses, Totalizando um valor global de </w:t>
      </w:r>
      <w:r w:rsidR="007F74A1" w:rsidRPr="006D4345">
        <w:rPr>
          <w:rFonts w:ascii="Arial" w:hAnsi="Arial" w:cs="Arial"/>
          <w:b/>
          <w:color w:val="000000"/>
          <w:sz w:val="20"/>
        </w:rPr>
        <w:t>R$ 15.931,62</w:t>
      </w:r>
      <w:r w:rsidR="007F74A1" w:rsidRPr="006D4345">
        <w:rPr>
          <w:rFonts w:ascii="Arial" w:hAnsi="Arial" w:cs="Arial"/>
          <w:b/>
          <w:color w:val="000000"/>
          <w:sz w:val="20"/>
        </w:rPr>
        <w:t xml:space="preserve"> (Quinze Mil e Novecentos e Trinta e Um Reais e Sessenta e Dois Centavos) </w:t>
      </w:r>
      <w:r w:rsidRPr="006D4345">
        <w:rPr>
          <w:rFonts w:ascii="Arial" w:hAnsi="Arial" w:cs="Arial"/>
          <w:sz w:val="20"/>
        </w:rPr>
        <w:t xml:space="preserve">está compatível pois a empresa </w:t>
      </w:r>
      <w:r w:rsidR="009E15D7" w:rsidRPr="006D4345">
        <w:rPr>
          <w:rFonts w:ascii="Arial" w:hAnsi="Arial" w:cs="Arial"/>
          <w:sz w:val="20"/>
        </w:rPr>
        <w:t xml:space="preserve">é a </w:t>
      </w:r>
      <w:r w:rsidRPr="006D4345">
        <w:rPr>
          <w:rFonts w:ascii="Arial" w:hAnsi="Arial" w:cs="Arial"/>
          <w:sz w:val="20"/>
        </w:rPr>
        <w:t>fornecedora do serviço</w:t>
      </w:r>
      <w:r w:rsidR="009E15D7" w:rsidRPr="006D4345">
        <w:rPr>
          <w:rFonts w:ascii="Arial" w:hAnsi="Arial" w:cs="Arial"/>
          <w:sz w:val="20"/>
        </w:rPr>
        <w:t xml:space="preserve"> que apresentou o menor orçamento</w:t>
      </w:r>
      <w:r w:rsidRPr="006D4345">
        <w:rPr>
          <w:rFonts w:ascii="Arial" w:hAnsi="Arial" w:cs="Arial"/>
          <w:sz w:val="20"/>
        </w:rPr>
        <w:t xml:space="preserve"> no município.</w:t>
      </w:r>
    </w:p>
    <w:p w:rsidR="006214AB" w:rsidRPr="006D4345" w:rsidRDefault="006214AB" w:rsidP="006D4345">
      <w:pPr>
        <w:spacing w:line="276" w:lineRule="auto"/>
        <w:jc w:val="both"/>
        <w:rPr>
          <w:rFonts w:ascii="Arial" w:hAnsi="Arial" w:cs="Arial"/>
          <w:sz w:val="20"/>
        </w:rPr>
      </w:pPr>
    </w:p>
    <w:p w:rsidR="00DD0B67" w:rsidRPr="006D4345" w:rsidRDefault="00DD0B67" w:rsidP="006D4345">
      <w:pPr>
        <w:pStyle w:val="Padro"/>
        <w:shd w:val="clear" w:color="auto" w:fill="D9D9D9" w:themeFill="background1" w:themeFillShade="D9"/>
        <w:spacing w:after="0" w:line="276" w:lineRule="auto"/>
        <w:jc w:val="both"/>
        <w:rPr>
          <w:rFonts w:ascii="Arial" w:hAnsi="Arial" w:cs="Arial"/>
          <w:b/>
          <w:bCs/>
          <w:color w:val="auto"/>
          <w:sz w:val="20"/>
          <w:szCs w:val="20"/>
        </w:rPr>
      </w:pPr>
      <w:r w:rsidRPr="006D4345">
        <w:rPr>
          <w:rFonts w:ascii="Arial" w:hAnsi="Arial" w:cs="Arial"/>
          <w:b/>
          <w:bCs/>
          <w:color w:val="auto"/>
          <w:sz w:val="20"/>
          <w:szCs w:val="20"/>
        </w:rPr>
        <w:t>5. DA DOTAÇÃO ORÇAMENTÁRIA</w:t>
      </w:r>
    </w:p>
    <w:p w:rsidR="00B07E1F" w:rsidRPr="006D4345" w:rsidRDefault="00DD0B67" w:rsidP="006D4345">
      <w:pPr>
        <w:spacing w:line="276" w:lineRule="auto"/>
        <w:jc w:val="both"/>
        <w:rPr>
          <w:rFonts w:ascii="Arial" w:hAnsi="Arial" w:cs="Arial"/>
          <w:sz w:val="20"/>
        </w:rPr>
      </w:pPr>
      <w:r w:rsidRPr="006D4345">
        <w:rPr>
          <w:rFonts w:ascii="Arial" w:hAnsi="Arial" w:cs="Arial"/>
          <w:b/>
          <w:bCs/>
          <w:sz w:val="20"/>
        </w:rPr>
        <w:t>5.1</w:t>
      </w:r>
      <w:r w:rsidRPr="006D4345">
        <w:rPr>
          <w:rFonts w:ascii="Arial" w:hAnsi="Arial" w:cs="Arial"/>
          <w:sz w:val="20"/>
        </w:rPr>
        <w:t xml:space="preserve"> As despesas decorrentes do objeto desta licitação serão empenhadas oportunamente em dotações próprias, as quais foram autorizadas através da </w:t>
      </w:r>
      <w:r w:rsidR="006D4345" w:rsidRPr="006D4345">
        <w:rPr>
          <w:rFonts w:ascii="Arial" w:hAnsi="Arial" w:cs="Arial"/>
          <w:sz w:val="20"/>
          <w:u w:val="single"/>
        </w:rPr>
        <w:t xml:space="preserve">Lei Municipal nº. </w:t>
      </w:r>
      <w:r w:rsidR="006D4345">
        <w:rPr>
          <w:rFonts w:ascii="Arial" w:hAnsi="Arial" w:cs="Arial"/>
          <w:sz w:val="20"/>
          <w:u w:val="single"/>
        </w:rPr>
        <w:t>729/2018</w:t>
      </w:r>
      <w:r w:rsidR="006D4345" w:rsidRPr="006D4345">
        <w:rPr>
          <w:rFonts w:ascii="Arial" w:hAnsi="Arial" w:cs="Arial"/>
          <w:sz w:val="20"/>
          <w:u w:val="single"/>
        </w:rPr>
        <w:t xml:space="preserve"> de </w:t>
      </w:r>
      <w:r w:rsidR="006D4345">
        <w:rPr>
          <w:rFonts w:ascii="Arial" w:hAnsi="Arial" w:cs="Arial"/>
          <w:sz w:val="20"/>
          <w:u w:val="single"/>
        </w:rPr>
        <w:t>19</w:t>
      </w:r>
      <w:r w:rsidR="006D4345" w:rsidRPr="006D4345">
        <w:rPr>
          <w:rFonts w:ascii="Arial" w:hAnsi="Arial" w:cs="Arial"/>
          <w:sz w:val="20"/>
          <w:u w:val="single"/>
        </w:rPr>
        <w:t>/12/201</w:t>
      </w:r>
      <w:r w:rsidR="006D4345">
        <w:rPr>
          <w:rFonts w:ascii="Arial" w:hAnsi="Arial" w:cs="Arial"/>
          <w:sz w:val="20"/>
          <w:u w:val="single"/>
        </w:rPr>
        <w:t>8</w:t>
      </w:r>
      <w:r w:rsidR="006D4345" w:rsidRPr="006D4345">
        <w:rPr>
          <w:rFonts w:ascii="Arial" w:hAnsi="Arial" w:cs="Arial"/>
          <w:sz w:val="20"/>
          <w:u w:val="single"/>
        </w:rPr>
        <w:t xml:space="preserve"> – LOA/201</w:t>
      </w:r>
      <w:r w:rsidR="006D4345">
        <w:rPr>
          <w:rFonts w:ascii="Arial" w:hAnsi="Arial" w:cs="Arial"/>
          <w:sz w:val="20"/>
          <w:u w:val="single"/>
        </w:rPr>
        <w:t>9</w:t>
      </w:r>
      <w:r w:rsidRPr="006D4345">
        <w:rPr>
          <w:rFonts w:ascii="Arial" w:hAnsi="Arial" w:cs="Arial"/>
          <w:sz w:val="20"/>
        </w:rPr>
        <w:t>, conforme segue:</w:t>
      </w:r>
    </w:p>
    <w:p w:rsidR="00B07E1F" w:rsidRPr="006D4345" w:rsidRDefault="00B07E1F" w:rsidP="006D4345">
      <w:pPr>
        <w:spacing w:line="276" w:lineRule="auto"/>
        <w:jc w:val="both"/>
        <w:rPr>
          <w:rFonts w:ascii="Arial" w:hAnsi="Arial" w:cs="Arial"/>
          <w:sz w:val="20"/>
        </w:rPr>
      </w:pPr>
    </w:p>
    <w:p w:rsidR="00EE6706" w:rsidRPr="006D4345" w:rsidRDefault="00EE6706" w:rsidP="006D4345">
      <w:pPr>
        <w:widowControl w:val="0"/>
        <w:pBdr>
          <w:top w:val="single" w:sz="4" w:space="1" w:color="auto"/>
          <w:left w:val="single" w:sz="4" w:space="1" w:color="auto"/>
          <w:bottom w:val="single" w:sz="4" w:space="1" w:color="auto"/>
          <w:right w:val="single" w:sz="4" w:space="1" w:color="auto"/>
        </w:pBdr>
        <w:tabs>
          <w:tab w:val="left" w:leader="hyphen" w:pos="2552"/>
        </w:tabs>
        <w:spacing w:line="276" w:lineRule="auto"/>
        <w:jc w:val="both"/>
        <w:rPr>
          <w:rFonts w:ascii="Arial" w:hAnsi="Arial" w:cs="Arial"/>
          <w:sz w:val="20"/>
        </w:rPr>
      </w:pPr>
      <w:r w:rsidRPr="006D4345">
        <w:rPr>
          <w:rFonts w:ascii="Arial" w:hAnsi="Arial" w:cs="Arial"/>
          <w:sz w:val="20"/>
        </w:rPr>
        <w:t>Órgão:</w:t>
      </w:r>
      <w:r w:rsidRPr="006D4345">
        <w:rPr>
          <w:rFonts w:ascii="Arial" w:hAnsi="Arial" w:cs="Arial"/>
          <w:sz w:val="20"/>
        </w:rPr>
        <w:tab/>
      </w:r>
      <w:r w:rsidRPr="006D4345">
        <w:rPr>
          <w:rFonts w:ascii="Arial" w:hAnsi="Arial" w:cs="Arial"/>
          <w:b/>
          <w:sz w:val="20"/>
        </w:rPr>
        <w:t>0</w:t>
      </w:r>
      <w:r w:rsidR="00DE49C2" w:rsidRPr="006D4345">
        <w:rPr>
          <w:rFonts w:ascii="Arial" w:hAnsi="Arial" w:cs="Arial"/>
          <w:b/>
          <w:sz w:val="20"/>
        </w:rPr>
        <w:t>2</w:t>
      </w:r>
      <w:r w:rsidRPr="006D4345">
        <w:rPr>
          <w:rFonts w:ascii="Arial" w:hAnsi="Arial" w:cs="Arial"/>
          <w:b/>
          <w:sz w:val="20"/>
        </w:rPr>
        <w:t xml:space="preserve"> – </w:t>
      </w:r>
      <w:r w:rsidR="00DE49C2" w:rsidRPr="006D4345">
        <w:rPr>
          <w:rFonts w:ascii="Arial" w:hAnsi="Arial" w:cs="Arial"/>
          <w:b/>
          <w:sz w:val="20"/>
        </w:rPr>
        <w:t>Gabinete do Prefeito</w:t>
      </w:r>
      <w:r w:rsidRPr="006D4345">
        <w:rPr>
          <w:rFonts w:ascii="Arial" w:hAnsi="Arial" w:cs="Arial"/>
          <w:b/>
          <w:sz w:val="20"/>
        </w:rPr>
        <w:t>.</w:t>
      </w:r>
    </w:p>
    <w:p w:rsidR="00EE6706" w:rsidRPr="006D4345" w:rsidRDefault="00EE6706" w:rsidP="006D4345">
      <w:pPr>
        <w:widowControl w:val="0"/>
        <w:pBdr>
          <w:top w:val="single" w:sz="4" w:space="1" w:color="auto"/>
          <w:left w:val="single" w:sz="4" w:space="1" w:color="auto"/>
          <w:bottom w:val="single" w:sz="4" w:space="1" w:color="auto"/>
          <w:right w:val="single" w:sz="4" w:space="1" w:color="auto"/>
        </w:pBdr>
        <w:tabs>
          <w:tab w:val="left" w:leader="hyphen" w:pos="2552"/>
        </w:tabs>
        <w:spacing w:line="276" w:lineRule="auto"/>
        <w:jc w:val="both"/>
        <w:rPr>
          <w:rFonts w:ascii="Arial" w:hAnsi="Arial" w:cs="Arial"/>
          <w:sz w:val="20"/>
        </w:rPr>
      </w:pPr>
      <w:r w:rsidRPr="006D4345">
        <w:rPr>
          <w:rFonts w:ascii="Arial" w:hAnsi="Arial" w:cs="Arial"/>
          <w:sz w:val="20"/>
        </w:rPr>
        <w:t>Unidade Orçamentária:</w:t>
      </w:r>
      <w:r w:rsidRPr="006D4345">
        <w:rPr>
          <w:rFonts w:ascii="Arial" w:hAnsi="Arial" w:cs="Arial"/>
          <w:sz w:val="20"/>
        </w:rPr>
        <w:tab/>
      </w:r>
      <w:r w:rsidR="00DE49C2" w:rsidRPr="006D4345">
        <w:rPr>
          <w:rFonts w:ascii="Arial" w:hAnsi="Arial" w:cs="Arial"/>
          <w:sz w:val="20"/>
        </w:rPr>
        <w:t>001</w:t>
      </w:r>
      <w:r w:rsidRPr="006D4345">
        <w:rPr>
          <w:rFonts w:ascii="Arial" w:hAnsi="Arial" w:cs="Arial"/>
          <w:sz w:val="20"/>
        </w:rPr>
        <w:t xml:space="preserve"> – </w:t>
      </w:r>
      <w:r w:rsidR="00DE49C2" w:rsidRPr="006D4345">
        <w:rPr>
          <w:rFonts w:ascii="Arial" w:hAnsi="Arial" w:cs="Arial"/>
          <w:sz w:val="20"/>
        </w:rPr>
        <w:t>Gabinete do Prefeito</w:t>
      </w:r>
      <w:r w:rsidRPr="006D4345">
        <w:rPr>
          <w:rFonts w:ascii="Arial" w:hAnsi="Arial" w:cs="Arial"/>
          <w:sz w:val="20"/>
        </w:rPr>
        <w:t>.</w:t>
      </w:r>
    </w:p>
    <w:p w:rsidR="00EE6706" w:rsidRPr="006D4345" w:rsidRDefault="00EE6706" w:rsidP="006D4345">
      <w:pPr>
        <w:widowControl w:val="0"/>
        <w:pBdr>
          <w:top w:val="single" w:sz="4" w:space="1" w:color="auto"/>
          <w:left w:val="single" w:sz="4" w:space="1" w:color="auto"/>
          <w:bottom w:val="single" w:sz="4" w:space="1" w:color="auto"/>
          <w:right w:val="single" w:sz="4" w:space="1" w:color="auto"/>
        </w:pBdr>
        <w:tabs>
          <w:tab w:val="left" w:leader="hyphen" w:pos="2552"/>
        </w:tabs>
        <w:spacing w:line="276" w:lineRule="auto"/>
        <w:jc w:val="both"/>
        <w:rPr>
          <w:rFonts w:ascii="Arial" w:hAnsi="Arial" w:cs="Arial"/>
          <w:sz w:val="20"/>
        </w:rPr>
      </w:pPr>
      <w:r w:rsidRPr="006D4345">
        <w:rPr>
          <w:rFonts w:ascii="Arial" w:hAnsi="Arial" w:cs="Arial"/>
          <w:sz w:val="20"/>
        </w:rPr>
        <w:t>Função:</w:t>
      </w:r>
      <w:r w:rsidRPr="006D4345">
        <w:rPr>
          <w:rFonts w:ascii="Arial" w:hAnsi="Arial" w:cs="Arial"/>
          <w:sz w:val="20"/>
        </w:rPr>
        <w:tab/>
      </w:r>
      <w:r w:rsidR="00DE49C2" w:rsidRPr="006D4345">
        <w:rPr>
          <w:rFonts w:ascii="Arial" w:hAnsi="Arial" w:cs="Arial"/>
          <w:sz w:val="20"/>
        </w:rPr>
        <w:t>04 – Administração</w:t>
      </w:r>
      <w:r w:rsidRPr="006D4345">
        <w:rPr>
          <w:rFonts w:ascii="Arial" w:hAnsi="Arial" w:cs="Arial"/>
          <w:sz w:val="20"/>
        </w:rPr>
        <w:t>.</w:t>
      </w:r>
    </w:p>
    <w:p w:rsidR="00EE6706" w:rsidRPr="006D4345" w:rsidRDefault="00EE6706" w:rsidP="006D4345">
      <w:pPr>
        <w:widowControl w:val="0"/>
        <w:pBdr>
          <w:top w:val="single" w:sz="4" w:space="1" w:color="auto"/>
          <w:left w:val="single" w:sz="4" w:space="1" w:color="auto"/>
          <w:bottom w:val="single" w:sz="4" w:space="1" w:color="auto"/>
          <w:right w:val="single" w:sz="4" w:space="1" w:color="auto"/>
        </w:pBdr>
        <w:tabs>
          <w:tab w:val="left" w:leader="hyphen" w:pos="2552"/>
        </w:tabs>
        <w:spacing w:line="276" w:lineRule="auto"/>
        <w:jc w:val="both"/>
        <w:rPr>
          <w:rFonts w:ascii="Arial" w:hAnsi="Arial" w:cs="Arial"/>
          <w:sz w:val="20"/>
        </w:rPr>
      </w:pPr>
      <w:proofErr w:type="spellStart"/>
      <w:r w:rsidRPr="006D4345">
        <w:rPr>
          <w:rFonts w:ascii="Arial" w:hAnsi="Arial" w:cs="Arial"/>
          <w:sz w:val="20"/>
        </w:rPr>
        <w:lastRenderedPageBreak/>
        <w:t>Sub-Função</w:t>
      </w:r>
      <w:proofErr w:type="spellEnd"/>
      <w:r w:rsidRPr="006D4345">
        <w:rPr>
          <w:rFonts w:ascii="Arial" w:hAnsi="Arial" w:cs="Arial"/>
          <w:sz w:val="20"/>
        </w:rPr>
        <w:t>:</w:t>
      </w:r>
      <w:r w:rsidRPr="006D4345">
        <w:rPr>
          <w:rFonts w:ascii="Arial" w:hAnsi="Arial" w:cs="Arial"/>
          <w:sz w:val="20"/>
        </w:rPr>
        <w:tab/>
        <w:t>122 – Administração Geral.</w:t>
      </w:r>
    </w:p>
    <w:p w:rsidR="00EE6706" w:rsidRPr="006D4345" w:rsidRDefault="00EE6706" w:rsidP="006D4345">
      <w:pPr>
        <w:widowControl w:val="0"/>
        <w:pBdr>
          <w:top w:val="single" w:sz="4" w:space="1" w:color="auto"/>
          <w:left w:val="single" w:sz="4" w:space="1" w:color="auto"/>
          <w:bottom w:val="single" w:sz="4" w:space="1" w:color="auto"/>
          <w:right w:val="single" w:sz="4" w:space="1" w:color="auto"/>
        </w:pBdr>
        <w:tabs>
          <w:tab w:val="left" w:leader="hyphen" w:pos="2552"/>
        </w:tabs>
        <w:spacing w:line="276" w:lineRule="auto"/>
        <w:jc w:val="both"/>
        <w:rPr>
          <w:rFonts w:ascii="Arial" w:hAnsi="Arial" w:cs="Arial"/>
          <w:sz w:val="20"/>
        </w:rPr>
      </w:pPr>
      <w:r w:rsidRPr="006D4345">
        <w:rPr>
          <w:rFonts w:ascii="Arial" w:hAnsi="Arial" w:cs="Arial"/>
          <w:sz w:val="20"/>
        </w:rPr>
        <w:t>Programa:</w:t>
      </w:r>
      <w:r w:rsidRPr="006D4345">
        <w:rPr>
          <w:rFonts w:ascii="Arial" w:hAnsi="Arial" w:cs="Arial"/>
          <w:sz w:val="20"/>
        </w:rPr>
        <w:tab/>
        <w:t>00</w:t>
      </w:r>
      <w:r w:rsidR="00DE49C2" w:rsidRPr="006D4345">
        <w:rPr>
          <w:rFonts w:ascii="Arial" w:hAnsi="Arial" w:cs="Arial"/>
          <w:sz w:val="20"/>
        </w:rPr>
        <w:t>02</w:t>
      </w:r>
      <w:r w:rsidRPr="006D4345">
        <w:rPr>
          <w:rFonts w:ascii="Arial" w:hAnsi="Arial" w:cs="Arial"/>
          <w:sz w:val="20"/>
        </w:rPr>
        <w:t xml:space="preserve"> – </w:t>
      </w:r>
      <w:r w:rsidR="00DE49C2" w:rsidRPr="006D4345">
        <w:rPr>
          <w:rFonts w:ascii="Arial" w:hAnsi="Arial" w:cs="Arial"/>
          <w:sz w:val="20"/>
        </w:rPr>
        <w:t>Apoio Administrativo Gabinete do Prefeito</w:t>
      </w:r>
      <w:r w:rsidRPr="006D4345">
        <w:rPr>
          <w:rFonts w:ascii="Arial" w:hAnsi="Arial" w:cs="Arial"/>
          <w:sz w:val="20"/>
        </w:rPr>
        <w:t>.</w:t>
      </w:r>
    </w:p>
    <w:p w:rsidR="00EE6706" w:rsidRPr="006D4345" w:rsidRDefault="00EE6706" w:rsidP="006D4345">
      <w:pPr>
        <w:widowControl w:val="0"/>
        <w:pBdr>
          <w:top w:val="single" w:sz="4" w:space="1" w:color="auto"/>
          <w:left w:val="single" w:sz="4" w:space="1" w:color="auto"/>
          <w:bottom w:val="single" w:sz="4" w:space="1" w:color="auto"/>
          <w:right w:val="single" w:sz="4" w:space="1" w:color="auto"/>
        </w:pBdr>
        <w:tabs>
          <w:tab w:val="left" w:leader="hyphen" w:pos="2552"/>
        </w:tabs>
        <w:spacing w:line="276" w:lineRule="auto"/>
        <w:jc w:val="both"/>
        <w:rPr>
          <w:rFonts w:ascii="Arial" w:hAnsi="Arial" w:cs="Arial"/>
          <w:sz w:val="20"/>
        </w:rPr>
      </w:pPr>
      <w:r w:rsidRPr="006D4345">
        <w:rPr>
          <w:rFonts w:ascii="Arial" w:hAnsi="Arial" w:cs="Arial"/>
          <w:sz w:val="20"/>
        </w:rPr>
        <w:t>Projeto Atividade:</w:t>
      </w:r>
      <w:r w:rsidRPr="006D4345">
        <w:rPr>
          <w:rFonts w:ascii="Arial" w:hAnsi="Arial" w:cs="Arial"/>
          <w:sz w:val="20"/>
        </w:rPr>
        <w:tab/>
        <w:t xml:space="preserve">2 </w:t>
      </w:r>
      <w:r w:rsidR="00DE49C2" w:rsidRPr="006D4345">
        <w:rPr>
          <w:rFonts w:ascii="Arial" w:hAnsi="Arial" w:cs="Arial"/>
          <w:sz w:val="20"/>
        </w:rPr>
        <w:t>01</w:t>
      </w:r>
      <w:r w:rsidRPr="006D4345">
        <w:rPr>
          <w:rFonts w:ascii="Arial" w:hAnsi="Arial" w:cs="Arial"/>
          <w:sz w:val="20"/>
        </w:rPr>
        <w:t xml:space="preserve">0 – </w:t>
      </w:r>
      <w:r w:rsidR="00DE49C2" w:rsidRPr="006D4345">
        <w:rPr>
          <w:rFonts w:ascii="Arial" w:eastAsiaTheme="minorHAnsi" w:hAnsi="Arial" w:cs="Arial"/>
          <w:sz w:val="20"/>
          <w:lang w:eastAsia="en-US"/>
        </w:rPr>
        <w:t>Manutenção do Gabinete do Prefeito, Vice e Assessoria.</w:t>
      </w:r>
    </w:p>
    <w:p w:rsidR="00EE6706" w:rsidRPr="006D4345" w:rsidRDefault="00DE49C2" w:rsidP="006D4345">
      <w:pPr>
        <w:widowControl w:val="0"/>
        <w:pBdr>
          <w:top w:val="single" w:sz="4" w:space="1" w:color="auto"/>
          <w:left w:val="single" w:sz="4" w:space="1" w:color="auto"/>
          <w:bottom w:val="single" w:sz="4" w:space="1" w:color="auto"/>
          <w:right w:val="single" w:sz="4" w:space="1" w:color="auto"/>
        </w:pBdr>
        <w:tabs>
          <w:tab w:val="left" w:leader="hyphen" w:pos="2552"/>
        </w:tabs>
        <w:spacing w:line="276" w:lineRule="auto"/>
        <w:jc w:val="both"/>
        <w:rPr>
          <w:rFonts w:ascii="Arial" w:hAnsi="Arial" w:cs="Arial"/>
          <w:sz w:val="20"/>
        </w:rPr>
      </w:pPr>
      <w:r w:rsidRPr="006D4345">
        <w:rPr>
          <w:rFonts w:ascii="Arial" w:hAnsi="Arial" w:cs="Arial"/>
          <w:sz w:val="20"/>
        </w:rPr>
        <w:t>Elemento de Despesas:</w:t>
      </w:r>
      <w:r w:rsidRPr="006D4345">
        <w:rPr>
          <w:rFonts w:ascii="Arial" w:hAnsi="Arial" w:cs="Arial"/>
          <w:sz w:val="20"/>
        </w:rPr>
        <w:tab/>
        <w:t>3390.36</w:t>
      </w:r>
      <w:r w:rsidR="00EE6706" w:rsidRPr="006D4345">
        <w:rPr>
          <w:rFonts w:ascii="Arial" w:hAnsi="Arial" w:cs="Arial"/>
          <w:sz w:val="20"/>
        </w:rPr>
        <w:t xml:space="preserve">.00.00.00 Outros Serviços de Terceiros – Pessoa </w:t>
      </w:r>
      <w:r w:rsidRPr="006D4345">
        <w:rPr>
          <w:rFonts w:ascii="Arial" w:hAnsi="Arial" w:cs="Arial"/>
          <w:sz w:val="20"/>
        </w:rPr>
        <w:t>Fís</w:t>
      </w:r>
      <w:r w:rsidR="00EE6706" w:rsidRPr="006D4345">
        <w:rPr>
          <w:rFonts w:ascii="Arial" w:hAnsi="Arial" w:cs="Arial"/>
          <w:sz w:val="20"/>
        </w:rPr>
        <w:t>ica.</w:t>
      </w:r>
    </w:p>
    <w:p w:rsidR="00EE6706" w:rsidRPr="006D4345" w:rsidRDefault="00EE6706" w:rsidP="006D4345">
      <w:pPr>
        <w:widowControl w:val="0"/>
        <w:pBdr>
          <w:top w:val="single" w:sz="4" w:space="1" w:color="auto"/>
          <w:left w:val="single" w:sz="4" w:space="1" w:color="auto"/>
          <w:bottom w:val="single" w:sz="4" w:space="1" w:color="auto"/>
          <w:right w:val="single" w:sz="4" w:space="1" w:color="auto"/>
        </w:pBdr>
        <w:tabs>
          <w:tab w:val="left" w:leader="hyphen" w:pos="2552"/>
        </w:tabs>
        <w:spacing w:line="276" w:lineRule="auto"/>
        <w:jc w:val="both"/>
        <w:rPr>
          <w:rFonts w:ascii="Arial" w:hAnsi="Arial" w:cs="Arial"/>
          <w:b/>
          <w:sz w:val="20"/>
        </w:rPr>
      </w:pPr>
      <w:r w:rsidRPr="006D4345">
        <w:rPr>
          <w:rFonts w:ascii="Arial" w:hAnsi="Arial" w:cs="Arial"/>
          <w:b/>
          <w:sz w:val="20"/>
        </w:rPr>
        <w:t>Saldo</w:t>
      </w:r>
      <w:r w:rsidRPr="006D4345">
        <w:rPr>
          <w:rFonts w:ascii="Arial" w:hAnsi="Arial" w:cs="Arial"/>
          <w:b/>
          <w:sz w:val="20"/>
        </w:rPr>
        <w:tab/>
        <w:t xml:space="preserve">R$ </w:t>
      </w:r>
      <w:r w:rsidR="00DE49C2" w:rsidRPr="006D4345">
        <w:rPr>
          <w:rFonts w:ascii="Arial" w:hAnsi="Arial" w:cs="Arial"/>
          <w:b/>
          <w:sz w:val="20"/>
        </w:rPr>
        <w:t>20.000,</w:t>
      </w:r>
      <w:r w:rsidRPr="006D4345">
        <w:rPr>
          <w:rFonts w:ascii="Arial" w:hAnsi="Arial" w:cs="Arial"/>
          <w:b/>
          <w:sz w:val="20"/>
        </w:rPr>
        <w:t>00.</w:t>
      </w:r>
    </w:p>
    <w:p w:rsidR="00EE6706" w:rsidRPr="006D4345" w:rsidRDefault="00EE6706" w:rsidP="006D4345">
      <w:pPr>
        <w:widowControl w:val="0"/>
        <w:pBdr>
          <w:top w:val="single" w:sz="4" w:space="1" w:color="auto"/>
          <w:left w:val="single" w:sz="4" w:space="1" w:color="auto"/>
          <w:bottom w:val="single" w:sz="4" w:space="1" w:color="auto"/>
          <w:right w:val="single" w:sz="4" w:space="1" w:color="auto"/>
        </w:pBdr>
        <w:tabs>
          <w:tab w:val="left" w:leader="hyphen" w:pos="2552"/>
        </w:tabs>
        <w:spacing w:line="276" w:lineRule="auto"/>
        <w:jc w:val="both"/>
        <w:rPr>
          <w:rFonts w:ascii="Arial" w:hAnsi="Arial" w:cs="Arial"/>
          <w:b/>
          <w:sz w:val="20"/>
        </w:rPr>
      </w:pPr>
      <w:proofErr w:type="spellStart"/>
      <w:r w:rsidRPr="006D4345">
        <w:rPr>
          <w:rFonts w:ascii="Arial" w:hAnsi="Arial" w:cs="Arial"/>
          <w:b/>
          <w:sz w:val="20"/>
        </w:rPr>
        <w:t>Re</w:t>
      </w:r>
      <w:r w:rsidR="00DE49C2" w:rsidRPr="006D4345">
        <w:rPr>
          <w:rFonts w:ascii="Arial" w:hAnsi="Arial" w:cs="Arial"/>
          <w:b/>
          <w:sz w:val="20"/>
        </w:rPr>
        <w:t>d</w:t>
      </w:r>
      <w:proofErr w:type="spellEnd"/>
      <w:r w:rsidR="00DE49C2" w:rsidRPr="006D4345">
        <w:rPr>
          <w:rFonts w:ascii="Arial" w:hAnsi="Arial" w:cs="Arial"/>
          <w:b/>
          <w:sz w:val="20"/>
        </w:rPr>
        <w:t xml:space="preserve"> ---------------------------- 033</w:t>
      </w:r>
      <w:r w:rsidRPr="006D4345">
        <w:rPr>
          <w:rFonts w:ascii="Arial" w:hAnsi="Arial" w:cs="Arial"/>
          <w:b/>
          <w:sz w:val="20"/>
        </w:rPr>
        <w:t>.</w:t>
      </w:r>
    </w:p>
    <w:p w:rsidR="00EE6706" w:rsidRPr="006D4345" w:rsidRDefault="00EE6706" w:rsidP="006D4345">
      <w:pPr>
        <w:widowControl w:val="0"/>
        <w:pBdr>
          <w:top w:val="single" w:sz="4" w:space="1" w:color="auto"/>
          <w:left w:val="single" w:sz="4" w:space="1" w:color="auto"/>
          <w:bottom w:val="single" w:sz="4" w:space="1" w:color="auto"/>
          <w:right w:val="single" w:sz="4" w:space="1" w:color="auto"/>
        </w:pBdr>
        <w:tabs>
          <w:tab w:val="left" w:leader="hyphen" w:pos="2552"/>
        </w:tabs>
        <w:spacing w:line="276" w:lineRule="auto"/>
        <w:jc w:val="both"/>
        <w:rPr>
          <w:rFonts w:ascii="Arial" w:hAnsi="Arial" w:cs="Arial"/>
          <w:sz w:val="20"/>
          <w:highlight w:val="yellow"/>
        </w:rPr>
      </w:pPr>
      <w:r w:rsidRPr="006D4345">
        <w:rPr>
          <w:rFonts w:ascii="Arial" w:hAnsi="Arial" w:cs="Arial"/>
          <w:b/>
          <w:sz w:val="20"/>
        </w:rPr>
        <w:t>Fonte ----</w:t>
      </w:r>
      <w:r w:rsidR="00DE49C2" w:rsidRPr="006D4345">
        <w:rPr>
          <w:rFonts w:ascii="Arial" w:hAnsi="Arial" w:cs="Arial"/>
          <w:b/>
          <w:sz w:val="20"/>
        </w:rPr>
        <w:t>--------------------------- 0100</w:t>
      </w:r>
      <w:r w:rsidRPr="006D4345">
        <w:rPr>
          <w:rFonts w:ascii="Arial" w:hAnsi="Arial" w:cs="Arial"/>
          <w:b/>
          <w:sz w:val="20"/>
        </w:rPr>
        <w:t>.0000000.</w:t>
      </w:r>
    </w:p>
    <w:p w:rsidR="00B07E1F" w:rsidRPr="006D4345" w:rsidRDefault="00B07E1F" w:rsidP="006D4345">
      <w:pPr>
        <w:spacing w:line="276" w:lineRule="auto"/>
        <w:jc w:val="both"/>
        <w:rPr>
          <w:rFonts w:ascii="Arial" w:hAnsi="Arial" w:cs="Arial"/>
          <w:sz w:val="20"/>
        </w:rPr>
      </w:pPr>
    </w:p>
    <w:p w:rsidR="00DD0B67" w:rsidRPr="006D4345" w:rsidRDefault="00DD0B67" w:rsidP="006D4345">
      <w:pPr>
        <w:pStyle w:val="Padro"/>
        <w:shd w:val="clear" w:color="auto" w:fill="D9D9D9" w:themeFill="background1" w:themeFillShade="D9"/>
        <w:spacing w:after="0" w:line="276" w:lineRule="auto"/>
        <w:jc w:val="both"/>
        <w:rPr>
          <w:rFonts w:ascii="Arial" w:hAnsi="Arial" w:cs="Arial"/>
          <w:b/>
          <w:bCs/>
          <w:color w:val="auto"/>
          <w:sz w:val="20"/>
          <w:szCs w:val="20"/>
        </w:rPr>
      </w:pPr>
      <w:r w:rsidRPr="006D4345">
        <w:rPr>
          <w:rFonts w:ascii="Arial" w:hAnsi="Arial" w:cs="Arial"/>
          <w:b/>
          <w:bCs/>
          <w:color w:val="auto"/>
          <w:sz w:val="20"/>
          <w:szCs w:val="20"/>
        </w:rPr>
        <w:t>6. DO CONTRATO:</w:t>
      </w:r>
    </w:p>
    <w:p w:rsidR="00DD0B67" w:rsidRPr="006D4345" w:rsidRDefault="00DD0B67" w:rsidP="006D4345">
      <w:pPr>
        <w:autoSpaceDE w:val="0"/>
        <w:autoSpaceDN w:val="0"/>
        <w:adjustRightInd w:val="0"/>
        <w:spacing w:line="276" w:lineRule="auto"/>
        <w:jc w:val="both"/>
        <w:rPr>
          <w:rFonts w:ascii="Arial" w:hAnsi="Arial" w:cs="Arial"/>
          <w:sz w:val="20"/>
        </w:rPr>
      </w:pPr>
      <w:r w:rsidRPr="006D4345">
        <w:rPr>
          <w:rFonts w:ascii="Arial" w:hAnsi="Arial" w:cs="Arial"/>
          <w:b/>
          <w:bCs/>
          <w:sz w:val="20"/>
        </w:rPr>
        <w:t xml:space="preserve">6.1 </w:t>
      </w:r>
      <w:r w:rsidRPr="006D4345">
        <w:rPr>
          <w:rFonts w:ascii="Arial" w:hAnsi="Arial" w:cs="Arial"/>
          <w:sz w:val="20"/>
        </w:rPr>
        <w:t>Será formalizado Contrato com fim vinculativo obrigacional e características de compromisso entre as partes, obedecendo ao que preceitua a Lei de Licitações n°. 8.666/93 e suas alterações, bem como estabelecer e documentar as responsabilidades e os direitos das partes.</w:t>
      </w:r>
    </w:p>
    <w:p w:rsidR="00DD0B67" w:rsidRPr="006D4345" w:rsidRDefault="00DD0B67" w:rsidP="006D4345">
      <w:pPr>
        <w:widowControl w:val="0"/>
        <w:tabs>
          <w:tab w:val="left" w:leader="hyphen" w:pos="2552"/>
        </w:tabs>
        <w:spacing w:line="276" w:lineRule="auto"/>
        <w:jc w:val="both"/>
        <w:rPr>
          <w:rFonts w:ascii="Arial" w:hAnsi="Arial" w:cs="Arial"/>
          <w:sz w:val="20"/>
        </w:rPr>
      </w:pPr>
    </w:p>
    <w:p w:rsidR="00DD0B67" w:rsidRPr="006D4345" w:rsidRDefault="00DD0B67" w:rsidP="006D4345">
      <w:pPr>
        <w:pStyle w:val="Padro"/>
        <w:shd w:val="clear" w:color="auto" w:fill="D9D9D9" w:themeFill="background1" w:themeFillShade="D9"/>
        <w:spacing w:after="0" w:line="276" w:lineRule="auto"/>
        <w:jc w:val="both"/>
        <w:rPr>
          <w:rFonts w:ascii="Arial" w:hAnsi="Arial" w:cs="Arial"/>
          <w:b/>
          <w:bCs/>
          <w:color w:val="auto"/>
          <w:sz w:val="20"/>
          <w:szCs w:val="20"/>
        </w:rPr>
      </w:pPr>
      <w:r w:rsidRPr="006D4345">
        <w:rPr>
          <w:rFonts w:ascii="Arial" w:hAnsi="Arial" w:cs="Arial"/>
          <w:b/>
          <w:bCs/>
          <w:color w:val="auto"/>
          <w:sz w:val="20"/>
          <w:szCs w:val="20"/>
        </w:rPr>
        <w:t>7. DO PAGAMENTO</w:t>
      </w:r>
    </w:p>
    <w:p w:rsidR="00DD0B67" w:rsidRPr="006D4345" w:rsidRDefault="00DD0B67" w:rsidP="006D4345">
      <w:pPr>
        <w:autoSpaceDE w:val="0"/>
        <w:autoSpaceDN w:val="0"/>
        <w:adjustRightInd w:val="0"/>
        <w:spacing w:line="276" w:lineRule="auto"/>
        <w:jc w:val="both"/>
        <w:rPr>
          <w:rFonts w:ascii="Arial" w:hAnsi="Arial" w:cs="Arial"/>
          <w:sz w:val="20"/>
        </w:rPr>
      </w:pPr>
      <w:r w:rsidRPr="006D4345">
        <w:rPr>
          <w:rFonts w:ascii="Arial" w:hAnsi="Arial" w:cs="Arial"/>
          <w:b/>
          <w:bCs/>
          <w:sz w:val="20"/>
        </w:rPr>
        <w:t>7.1.</w:t>
      </w:r>
      <w:r w:rsidRPr="006D4345">
        <w:rPr>
          <w:rFonts w:ascii="Arial" w:hAnsi="Arial" w:cs="Arial"/>
          <w:bCs/>
          <w:sz w:val="20"/>
        </w:rPr>
        <w:t xml:space="preserve"> O valor total do contrato corresponde a </w:t>
      </w:r>
      <w:r w:rsidR="00031D89" w:rsidRPr="006D4345">
        <w:rPr>
          <w:rFonts w:ascii="Arial" w:hAnsi="Arial" w:cs="Arial"/>
          <w:b/>
          <w:color w:val="000000"/>
          <w:sz w:val="20"/>
        </w:rPr>
        <w:t>R$ 15.931,62 (Quinze Mil e Novecentos e Trinta e Um Reais e Sessenta e Dois Centavos)</w:t>
      </w:r>
      <w:r w:rsidR="00110B40" w:rsidRPr="006D4345">
        <w:rPr>
          <w:rFonts w:ascii="Arial" w:hAnsi="Arial" w:cs="Arial"/>
          <w:b/>
          <w:sz w:val="20"/>
        </w:rPr>
        <w:t xml:space="preserve"> </w:t>
      </w:r>
      <w:r w:rsidRPr="006D4345">
        <w:rPr>
          <w:rFonts w:ascii="Arial" w:hAnsi="Arial" w:cs="Arial"/>
          <w:sz w:val="20"/>
        </w:rPr>
        <w:t xml:space="preserve">e será pago da seguinte forma: </w:t>
      </w:r>
    </w:p>
    <w:p w:rsidR="00DD0B67" w:rsidRPr="006D4345" w:rsidRDefault="00DD0B67" w:rsidP="006D4345">
      <w:pPr>
        <w:autoSpaceDE w:val="0"/>
        <w:autoSpaceDN w:val="0"/>
        <w:adjustRightInd w:val="0"/>
        <w:spacing w:line="276" w:lineRule="auto"/>
        <w:jc w:val="both"/>
        <w:rPr>
          <w:rFonts w:ascii="Arial" w:hAnsi="Arial" w:cs="Arial"/>
          <w:sz w:val="20"/>
        </w:rPr>
      </w:pPr>
    </w:p>
    <w:p w:rsidR="00DD0B67" w:rsidRPr="006D4345" w:rsidRDefault="00DD0B67" w:rsidP="006D4345">
      <w:pPr>
        <w:autoSpaceDE w:val="0"/>
        <w:autoSpaceDN w:val="0"/>
        <w:adjustRightInd w:val="0"/>
        <w:spacing w:line="276" w:lineRule="auto"/>
        <w:jc w:val="both"/>
        <w:rPr>
          <w:rFonts w:ascii="Arial" w:hAnsi="Arial" w:cs="Arial"/>
          <w:sz w:val="20"/>
        </w:rPr>
      </w:pPr>
      <w:r w:rsidRPr="006D4345">
        <w:rPr>
          <w:rFonts w:ascii="Arial" w:hAnsi="Arial" w:cs="Arial"/>
          <w:b/>
          <w:bCs/>
          <w:sz w:val="20"/>
        </w:rPr>
        <w:t>7.2.</w:t>
      </w:r>
      <w:r w:rsidRPr="006D4345">
        <w:rPr>
          <w:rFonts w:ascii="Arial" w:hAnsi="Arial" w:cs="Arial"/>
          <w:bCs/>
          <w:sz w:val="20"/>
        </w:rPr>
        <w:t xml:space="preserve"> O pagamento será efetuado</w:t>
      </w:r>
      <w:r w:rsidRPr="006D4345">
        <w:rPr>
          <w:rFonts w:ascii="Arial" w:hAnsi="Arial" w:cs="Arial"/>
          <w:sz w:val="20"/>
        </w:rPr>
        <w:t xml:space="preserve"> através de TRANSFERENCIA </w:t>
      </w:r>
      <w:r w:rsidR="0049238F" w:rsidRPr="006D4345">
        <w:rPr>
          <w:rFonts w:ascii="Arial" w:hAnsi="Arial" w:cs="Arial"/>
          <w:sz w:val="20"/>
        </w:rPr>
        <w:t>na conta bancaria da</w:t>
      </w:r>
      <w:r w:rsidRPr="006D4345">
        <w:rPr>
          <w:rFonts w:ascii="Arial" w:hAnsi="Arial" w:cs="Arial"/>
          <w:sz w:val="20"/>
        </w:rPr>
        <w:t xml:space="preserve"> </w:t>
      </w:r>
      <w:r w:rsidR="0082194D" w:rsidRPr="006D4345">
        <w:rPr>
          <w:rFonts w:ascii="Arial" w:hAnsi="Arial" w:cs="Arial"/>
          <w:sz w:val="20"/>
        </w:rPr>
        <w:t xml:space="preserve">pessoa </w:t>
      </w:r>
      <w:r w:rsidR="00031D89" w:rsidRPr="006D4345">
        <w:rPr>
          <w:rFonts w:ascii="Arial" w:hAnsi="Arial" w:cs="Arial"/>
          <w:sz w:val="20"/>
        </w:rPr>
        <w:t>Física</w:t>
      </w:r>
      <w:r w:rsidR="0082194D" w:rsidRPr="006D4345">
        <w:rPr>
          <w:rFonts w:ascii="Arial" w:hAnsi="Arial" w:cs="Arial"/>
          <w:bCs/>
          <w:sz w:val="20"/>
        </w:rPr>
        <w:t xml:space="preserve"> contratada</w:t>
      </w:r>
      <w:r w:rsidR="00031D89" w:rsidRPr="006D4345">
        <w:rPr>
          <w:rFonts w:ascii="Arial" w:hAnsi="Arial" w:cs="Arial"/>
          <w:b/>
          <w:sz w:val="20"/>
          <w:u w:val="single"/>
        </w:rPr>
        <w:t xml:space="preserve"> </w:t>
      </w:r>
      <w:r w:rsidR="00031D89" w:rsidRPr="006D4345">
        <w:rPr>
          <w:rFonts w:ascii="Arial" w:hAnsi="Arial" w:cs="Arial"/>
          <w:b/>
          <w:sz w:val="20"/>
          <w:u w:val="single"/>
        </w:rPr>
        <w:t>Lucas Galvão Domingues</w:t>
      </w:r>
      <w:r w:rsidR="00031D89" w:rsidRPr="006D4345">
        <w:rPr>
          <w:rFonts w:ascii="Arial" w:hAnsi="Arial" w:cs="Arial"/>
          <w:sz w:val="20"/>
        </w:rPr>
        <w:t xml:space="preserve">, portador do RG n° 1481969-4 SESP/MT e CPF n°. 387.148.578-04, Residente e domiciliado à Rua </w:t>
      </w:r>
      <w:proofErr w:type="spellStart"/>
      <w:r w:rsidR="00031D89" w:rsidRPr="006D4345">
        <w:rPr>
          <w:rFonts w:ascii="Arial" w:hAnsi="Arial" w:cs="Arial"/>
          <w:sz w:val="20"/>
        </w:rPr>
        <w:t>Antonio</w:t>
      </w:r>
      <w:proofErr w:type="spellEnd"/>
      <w:r w:rsidR="00031D89" w:rsidRPr="006D4345">
        <w:rPr>
          <w:rFonts w:ascii="Arial" w:hAnsi="Arial" w:cs="Arial"/>
          <w:sz w:val="20"/>
        </w:rPr>
        <w:t xml:space="preserve"> Ferreira Sanches, n° 178 W, Bairro Boa Vista</w:t>
      </w:r>
      <w:r w:rsidR="0049238F" w:rsidRPr="006D4345">
        <w:rPr>
          <w:rFonts w:ascii="Arial" w:hAnsi="Arial" w:cs="Arial"/>
          <w:b/>
          <w:sz w:val="20"/>
        </w:rPr>
        <w:t>.</w:t>
      </w:r>
      <w:r w:rsidRPr="006D4345">
        <w:rPr>
          <w:rFonts w:ascii="Arial" w:hAnsi="Arial" w:cs="Arial"/>
          <w:b/>
          <w:sz w:val="20"/>
        </w:rPr>
        <w:t xml:space="preserve"> </w:t>
      </w:r>
      <w:r w:rsidRPr="006D4345">
        <w:rPr>
          <w:rFonts w:ascii="Arial" w:hAnsi="Arial" w:cs="Arial"/>
          <w:sz w:val="20"/>
        </w:rPr>
        <w:t>Apos a Emissão de Nota fiscal.</w:t>
      </w:r>
    </w:p>
    <w:p w:rsidR="00DD0B67" w:rsidRPr="006D4345" w:rsidRDefault="00DD0B67" w:rsidP="006D4345">
      <w:pPr>
        <w:autoSpaceDE w:val="0"/>
        <w:autoSpaceDN w:val="0"/>
        <w:adjustRightInd w:val="0"/>
        <w:spacing w:line="276" w:lineRule="auto"/>
        <w:jc w:val="both"/>
        <w:rPr>
          <w:rFonts w:ascii="Arial" w:hAnsi="Arial" w:cs="Arial"/>
          <w:sz w:val="20"/>
          <w:highlight w:val="yellow"/>
        </w:rPr>
      </w:pPr>
    </w:p>
    <w:p w:rsidR="00B07E1F" w:rsidRPr="006D4345" w:rsidRDefault="00B07E1F" w:rsidP="006D4345">
      <w:pPr>
        <w:autoSpaceDE w:val="0"/>
        <w:autoSpaceDN w:val="0"/>
        <w:adjustRightInd w:val="0"/>
        <w:spacing w:line="276" w:lineRule="auto"/>
        <w:jc w:val="both"/>
        <w:rPr>
          <w:rFonts w:ascii="Arial" w:hAnsi="Arial" w:cs="Arial"/>
          <w:sz w:val="20"/>
          <w:highlight w:val="yellow"/>
        </w:rPr>
      </w:pPr>
    </w:p>
    <w:p w:rsidR="00DD0B67" w:rsidRPr="006D4345" w:rsidRDefault="00DD0B67" w:rsidP="006D4345">
      <w:pPr>
        <w:pStyle w:val="Padro"/>
        <w:shd w:val="clear" w:color="auto" w:fill="D9D9D9" w:themeFill="background1" w:themeFillShade="D9"/>
        <w:spacing w:after="0" w:line="276" w:lineRule="auto"/>
        <w:jc w:val="both"/>
        <w:rPr>
          <w:rFonts w:ascii="Arial" w:hAnsi="Arial" w:cs="Arial"/>
          <w:b/>
          <w:bCs/>
          <w:color w:val="auto"/>
          <w:sz w:val="20"/>
          <w:szCs w:val="20"/>
        </w:rPr>
      </w:pPr>
      <w:r w:rsidRPr="006D4345">
        <w:rPr>
          <w:rFonts w:ascii="Arial" w:hAnsi="Arial" w:cs="Arial"/>
          <w:b/>
          <w:bCs/>
          <w:color w:val="auto"/>
          <w:sz w:val="20"/>
          <w:szCs w:val="20"/>
        </w:rPr>
        <w:t>8. DO FUNDAMENTO LEGAL</w:t>
      </w:r>
    </w:p>
    <w:p w:rsidR="00DD0B67" w:rsidRPr="006D4345" w:rsidRDefault="00DD0B67" w:rsidP="006D4345">
      <w:pPr>
        <w:pStyle w:val="Padro"/>
        <w:spacing w:after="0" w:line="276" w:lineRule="auto"/>
        <w:jc w:val="both"/>
        <w:rPr>
          <w:rFonts w:ascii="Arial" w:hAnsi="Arial" w:cs="Arial"/>
          <w:color w:val="auto"/>
          <w:sz w:val="20"/>
          <w:szCs w:val="20"/>
        </w:rPr>
      </w:pPr>
      <w:r w:rsidRPr="006D4345">
        <w:rPr>
          <w:rFonts w:ascii="Arial" w:hAnsi="Arial" w:cs="Arial"/>
          <w:b/>
          <w:bCs/>
          <w:color w:val="auto"/>
          <w:sz w:val="20"/>
          <w:szCs w:val="20"/>
        </w:rPr>
        <w:t xml:space="preserve">8.1. </w:t>
      </w:r>
      <w:r w:rsidRPr="006D4345">
        <w:rPr>
          <w:rFonts w:ascii="Arial" w:hAnsi="Arial" w:cs="Arial"/>
          <w:bCs/>
          <w:color w:val="auto"/>
          <w:sz w:val="20"/>
          <w:szCs w:val="20"/>
        </w:rPr>
        <w:t>O</w:t>
      </w:r>
      <w:r w:rsidRPr="006D4345">
        <w:rPr>
          <w:rFonts w:ascii="Arial" w:hAnsi="Arial" w:cs="Arial"/>
          <w:color w:val="auto"/>
          <w:sz w:val="20"/>
          <w:szCs w:val="20"/>
        </w:rPr>
        <w:t xml:space="preserve"> presente certame está </w:t>
      </w:r>
      <w:r w:rsidR="0082194D" w:rsidRPr="006D4345">
        <w:rPr>
          <w:rFonts w:ascii="Arial" w:hAnsi="Arial" w:cs="Arial"/>
          <w:bCs/>
          <w:color w:val="auto"/>
          <w:sz w:val="20"/>
          <w:szCs w:val="20"/>
        </w:rPr>
        <w:t xml:space="preserve">em conformidade com as recomendações prescritas no </w:t>
      </w:r>
      <w:r w:rsidR="0082194D" w:rsidRPr="006D4345">
        <w:rPr>
          <w:rFonts w:ascii="Arial" w:hAnsi="Arial" w:cs="Arial"/>
          <w:bCs/>
          <w:color w:val="auto"/>
          <w:sz w:val="20"/>
          <w:szCs w:val="20"/>
          <w:u w:val="single"/>
        </w:rPr>
        <w:t>artigo 24</w:t>
      </w:r>
      <w:r w:rsidR="0082194D" w:rsidRPr="006D4345">
        <w:rPr>
          <w:rFonts w:ascii="Arial" w:hAnsi="Arial" w:cs="Arial"/>
          <w:bCs/>
          <w:color w:val="auto"/>
          <w:sz w:val="20"/>
          <w:szCs w:val="20"/>
        </w:rPr>
        <w:t xml:space="preserve">, </w:t>
      </w:r>
      <w:r w:rsidR="0082194D" w:rsidRPr="006D4345">
        <w:rPr>
          <w:rFonts w:ascii="Arial" w:hAnsi="Arial" w:cs="Arial"/>
          <w:bCs/>
          <w:color w:val="auto"/>
          <w:sz w:val="20"/>
          <w:szCs w:val="20"/>
          <w:u w:val="single"/>
        </w:rPr>
        <w:t>inciso l</w:t>
      </w:r>
      <w:r w:rsidR="0082194D" w:rsidRPr="006D4345">
        <w:rPr>
          <w:rFonts w:ascii="Arial" w:hAnsi="Arial" w:cs="Arial"/>
          <w:bCs/>
          <w:color w:val="auto"/>
          <w:sz w:val="20"/>
          <w:szCs w:val="20"/>
        </w:rPr>
        <w:t xml:space="preserve"> DA </w:t>
      </w:r>
      <w:r w:rsidR="0082194D" w:rsidRPr="006D4345">
        <w:rPr>
          <w:rFonts w:ascii="Arial" w:hAnsi="Arial" w:cs="Arial"/>
          <w:bCs/>
          <w:color w:val="auto"/>
          <w:sz w:val="20"/>
          <w:szCs w:val="20"/>
          <w:u w:val="single"/>
        </w:rPr>
        <w:t>Lei Federal nº 8.666/93</w:t>
      </w:r>
      <w:r w:rsidR="0082194D" w:rsidRPr="006D4345">
        <w:rPr>
          <w:rFonts w:ascii="Arial" w:hAnsi="Arial" w:cs="Arial"/>
          <w:bCs/>
          <w:color w:val="auto"/>
          <w:sz w:val="20"/>
          <w:szCs w:val="20"/>
        </w:rPr>
        <w:t xml:space="preserve">, e em conformidade com as recomendações prescritas no </w:t>
      </w:r>
      <w:r w:rsidR="0082194D" w:rsidRPr="006D4345">
        <w:rPr>
          <w:rFonts w:ascii="Arial" w:hAnsi="Arial" w:cs="Arial"/>
          <w:bCs/>
          <w:color w:val="auto"/>
          <w:sz w:val="20"/>
          <w:szCs w:val="20"/>
          <w:u w:val="single"/>
        </w:rPr>
        <w:t>artigo 2</w:t>
      </w:r>
      <w:r w:rsidR="0082194D" w:rsidRPr="006D4345">
        <w:rPr>
          <w:rFonts w:ascii="Arial" w:hAnsi="Arial" w:cs="Arial"/>
          <w:bCs/>
          <w:color w:val="auto"/>
          <w:sz w:val="20"/>
          <w:szCs w:val="20"/>
        </w:rPr>
        <w:t xml:space="preserve">, </w:t>
      </w:r>
      <w:r w:rsidR="0082194D" w:rsidRPr="006D4345">
        <w:rPr>
          <w:rFonts w:ascii="Arial" w:hAnsi="Arial" w:cs="Arial"/>
          <w:bCs/>
          <w:color w:val="auto"/>
          <w:sz w:val="20"/>
          <w:szCs w:val="20"/>
          <w:u w:val="single"/>
        </w:rPr>
        <w:t xml:space="preserve">inciso </w:t>
      </w:r>
      <w:proofErr w:type="spellStart"/>
      <w:r w:rsidR="0082194D" w:rsidRPr="006D4345">
        <w:rPr>
          <w:rFonts w:ascii="Arial" w:hAnsi="Arial" w:cs="Arial"/>
          <w:bCs/>
          <w:color w:val="auto"/>
          <w:sz w:val="20"/>
          <w:szCs w:val="20"/>
          <w:u w:val="single"/>
        </w:rPr>
        <w:t>ll</w:t>
      </w:r>
      <w:proofErr w:type="spellEnd"/>
      <w:r w:rsidR="0082194D" w:rsidRPr="006D4345">
        <w:rPr>
          <w:rFonts w:ascii="Arial" w:hAnsi="Arial" w:cs="Arial"/>
          <w:bCs/>
          <w:color w:val="auto"/>
          <w:sz w:val="20"/>
          <w:szCs w:val="20"/>
        </w:rPr>
        <w:t xml:space="preserve"> da </w:t>
      </w:r>
      <w:r w:rsidR="0082194D" w:rsidRPr="006D4345">
        <w:rPr>
          <w:rFonts w:ascii="Arial" w:hAnsi="Arial" w:cs="Arial"/>
          <w:bCs/>
          <w:color w:val="auto"/>
          <w:sz w:val="20"/>
          <w:szCs w:val="20"/>
          <w:u w:val="single"/>
        </w:rPr>
        <w:t>Lei Municipal nº. 538/14</w:t>
      </w:r>
      <w:r w:rsidRPr="006D4345">
        <w:rPr>
          <w:rFonts w:ascii="Arial" w:hAnsi="Arial" w:cs="Arial"/>
          <w:color w:val="auto"/>
          <w:sz w:val="20"/>
          <w:szCs w:val="20"/>
        </w:rPr>
        <w:t>, com suas alterações e demais Legislações pertinentes.</w:t>
      </w:r>
    </w:p>
    <w:p w:rsidR="00DD0B67" w:rsidRPr="006D4345" w:rsidRDefault="00DD0B67" w:rsidP="006D4345">
      <w:pPr>
        <w:autoSpaceDE w:val="0"/>
        <w:autoSpaceDN w:val="0"/>
        <w:adjustRightInd w:val="0"/>
        <w:spacing w:line="276" w:lineRule="auto"/>
        <w:jc w:val="both"/>
        <w:rPr>
          <w:rFonts w:ascii="Arial" w:hAnsi="Arial" w:cs="Arial"/>
          <w:b/>
          <w:bCs/>
          <w:sz w:val="20"/>
        </w:rPr>
      </w:pPr>
    </w:p>
    <w:p w:rsidR="00DD0B67" w:rsidRPr="006D4345" w:rsidRDefault="00DD0B67" w:rsidP="006D4345">
      <w:pPr>
        <w:pStyle w:val="Padro"/>
        <w:shd w:val="clear" w:color="auto" w:fill="D9D9D9" w:themeFill="background1" w:themeFillShade="D9"/>
        <w:spacing w:after="0" w:line="276" w:lineRule="auto"/>
        <w:jc w:val="both"/>
        <w:rPr>
          <w:rFonts w:ascii="Arial" w:hAnsi="Arial" w:cs="Arial"/>
          <w:b/>
          <w:bCs/>
          <w:color w:val="auto"/>
          <w:sz w:val="20"/>
          <w:szCs w:val="20"/>
        </w:rPr>
      </w:pPr>
      <w:r w:rsidRPr="006D4345">
        <w:rPr>
          <w:rFonts w:ascii="Arial" w:hAnsi="Arial" w:cs="Arial"/>
          <w:b/>
          <w:bCs/>
          <w:color w:val="auto"/>
          <w:sz w:val="20"/>
          <w:szCs w:val="20"/>
        </w:rPr>
        <w:t>9. DO FORO</w:t>
      </w:r>
    </w:p>
    <w:p w:rsidR="0082194D" w:rsidRPr="006D4345" w:rsidRDefault="0082194D" w:rsidP="006D4345">
      <w:pPr>
        <w:autoSpaceDE w:val="0"/>
        <w:autoSpaceDN w:val="0"/>
        <w:adjustRightInd w:val="0"/>
        <w:spacing w:line="276" w:lineRule="auto"/>
        <w:jc w:val="both"/>
        <w:rPr>
          <w:rFonts w:ascii="Arial" w:hAnsi="Arial" w:cs="Arial"/>
          <w:b/>
          <w:bCs/>
          <w:sz w:val="20"/>
        </w:rPr>
      </w:pPr>
    </w:p>
    <w:p w:rsidR="00DD0B67" w:rsidRPr="006D4345" w:rsidRDefault="00DD0B67" w:rsidP="006D4345">
      <w:pPr>
        <w:autoSpaceDE w:val="0"/>
        <w:autoSpaceDN w:val="0"/>
        <w:adjustRightInd w:val="0"/>
        <w:spacing w:line="276" w:lineRule="auto"/>
        <w:jc w:val="both"/>
        <w:rPr>
          <w:rFonts w:ascii="Arial" w:hAnsi="Arial" w:cs="Arial"/>
          <w:sz w:val="20"/>
        </w:rPr>
      </w:pPr>
      <w:r w:rsidRPr="006D4345">
        <w:rPr>
          <w:rFonts w:ascii="Arial" w:hAnsi="Arial" w:cs="Arial"/>
          <w:b/>
          <w:bCs/>
          <w:sz w:val="20"/>
        </w:rPr>
        <w:t xml:space="preserve">9.1. </w:t>
      </w:r>
      <w:r w:rsidRPr="006D4345">
        <w:rPr>
          <w:rFonts w:ascii="Arial" w:hAnsi="Arial" w:cs="Arial"/>
          <w:sz w:val="20"/>
        </w:rPr>
        <w:t>Fica eleito e convencionado, para fins legais e para questões derivadas deste CERTAME o Foro da Comarca de Porto dos Gaúchos/MT, com renúncia expressa de qualquer outro, por mais privilegiado que seja.</w:t>
      </w:r>
    </w:p>
    <w:p w:rsidR="00DD0B67" w:rsidRPr="006D4345" w:rsidRDefault="00DD0B67" w:rsidP="006D4345">
      <w:pPr>
        <w:autoSpaceDE w:val="0"/>
        <w:autoSpaceDN w:val="0"/>
        <w:adjustRightInd w:val="0"/>
        <w:spacing w:line="276" w:lineRule="auto"/>
        <w:jc w:val="right"/>
        <w:rPr>
          <w:rFonts w:ascii="Arial" w:hAnsi="Arial" w:cs="Arial"/>
          <w:sz w:val="20"/>
        </w:rPr>
      </w:pPr>
    </w:p>
    <w:p w:rsidR="00DD0B67" w:rsidRPr="006D4345" w:rsidRDefault="00DD0B67" w:rsidP="006D4345">
      <w:pPr>
        <w:autoSpaceDE w:val="0"/>
        <w:autoSpaceDN w:val="0"/>
        <w:adjustRightInd w:val="0"/>
        <w:spacing w:line="276" w:lineRule="auto"/>
        <w:jc w:val="right"/>
        <w:rPr>
          <w:rFonts w:ascii="Arial" w:hAnsi="Arial" w:cs="Arial"/>
          <w:sz w:val="20"/>
        </w:rPr>
      </w:pPr>
    </w:p>
    <w:p w:rsidR="00DD0B67" w:rsidRPr="006D4345" w:rsidRDefault="00DD0B67" w:rsidP="006D4345">
      <w:pPr>
        <w:autoSpaceDE w:val="0"/>
        <w:autoSpaceDN w:val="0"/>
        <w:adjustRightInd w:val="0"/>
        <w:spacing w:line="276" w:lineRule="auto"/>
        <w:rPr>
          <w:rFonts w:ascii="Arial" w:hAnsi="Arial" w:cs="Arial"/>
          <w:sz w:val="20"/>
        </w:rPr>
      </w:pPr>
    </w:p>
    <w:p w:rsidR="00DD0B67" w:rsidRPr="006D4345" w:rsidRDefault="00DD0B67" w:rsidP="006D4345">
      <w:pPr>
        <w:autoSpaceDE w:val="0"/>
        <w:autoSpaceDN w:val="0"/>
        <w:adjustRightInd w:val="0"/>
        <w:spacing w:line="276" w:lineRule="auto"/>
        <w:jc w:val="right"/>
        <w:rPr>
          <w:rFonts w:ascii="Arial" w:hAnsi="Arial" w:cs="Arial"/>
          <w:sz w:val="20"/>
        </w:rPr>
      </w:pPr>
    </w:p>
    <w:p w:rsidR="00DD0B67" w:rsidRPr="006D4345" w:rsidRDefault="00DD0B67" w:rsidP="006D4345">
      <w:pPr>
        <w:autoSpaceDE w:val="0"/>
        <w:autoSpaceDN w:val="0"/>
        <w:adjustRightInd w:val="0"/>
        <w:spacing w:line="276" w:lineRule="auto"/>
        <w:jc w:val="right"/>
        <w:rPr>
          <w:rFonts w:ascii="Arial" w:hAnsi="Arial" w:cs="Arial"/>
          <w:sz w:val="20"/>
        </w:rPr>
      </w:pPr>
    </w:p>
    <w:p w:rsidR="00DD0B67" w:rsidRPr="006D4345" w:rsidRDefault="00DD0B67" w:rsidP="006D4345">
      <w:pPr>
        <w:autoSpaceDE w:val="0"/>
        <w:autoSpaceDN w:val="0"/>
        <w:adjustRightInd w:val="0"/>
        <w:spacing w:line="276" w:lineRule="auto"/>
        <w:jc w:val="right"/>
        <w:rPr>
          <w:rFonts w:ascii="Arial" w:hAnsi="Arial" w:cs="Arial"/>
          <w:sz w:val="20"/>
        </w:rPr>
      </w:pPr>
      <w:r w:rsidRPr="006D4345">
        <w:rPr>
          <w:rFonts w:ascii="Arial" w:hAnsi="Arial" w:cs="Arial"/>
          <w:sz w:val="20"/>
        </w:rPr>
        <w:t xml:space="preserve">Porto dos Gaúchos/MT, </w:t>
      </w:r>
      <w:r w:rsidR="00031D89" w:rsidRPr="006D4345">
        <w:rPr>
          <w:rFonts w:ascii="Arial" w:hAnsi="Arial" w:cs="Arial"/>
          <w:sz w:val="20"/>
        </w:rPr>
        <w:t>01</w:t>
      </w:r>
      <w:r w:rsidR="00B07E1F" w:rsidRPr="006D4345">
        <w:rPr>
          <w:rFonts w:ascii="Arial" w:hAnsi="Arial" w:cs="Arial"/>
          <w:sz w:val="20"/>
        </w:rPr>
        <w:t xml:space="preserve"> </w:t>
      </w:r>
      <w:r w:rsidRPr="006D4345">
        <w:rPr>
          <w:rFonts w:ascii="Arial" w:hAnsi="Arial" w:cs="Arial"/>
          <w:sz w:val="20"/>
        </w:rPr>
        <w:t xml:space="preserve">de </w:t>
      </w:r>
      <w:r w:rsidR="00031D89" w:rsidRPr="006D4345">
        <w:rPr>
          <w:rFonts w:ascii="Arial" w:hAnsi="Arial" w:cs="Arial"/>
          <w:sz w:val="20"/>
        </w:rPr>
        <w:t>Fevereir</w:t>
      </w:r>
      <w:r w:rsidR="0049238F" w:rsidRPr="006D4345">
        <w:rPr>
          <w:rFonts w:ascii="Arial" w:hAnsi="Arial" w:cs="Arial"/>
          <w:sz w:val="20"/>
        </w:rPr>
        <w:t>o</w:t>
      </w:r>
      <w:r w:rsidRPr="006D4345">
        <w:rPr>
          <w:rFonts w:ascii="Arial" w:hAnsi="Arial" w:cs="Arial"/>
          <w:sz w:val="20"/>
        </w:rPr>
        <w:t xml:space="preserve"> de 201</w:t>
      </w:r>
      <w:r w:rsidR="00031D89" w:rsidRPr="006D4345">
        <w:rPr>
          <w:rFonts w:ascii="Arial" w:hAnsi="Arial" w:cs="Arial"/>
          <w:sz w:val="20"/>
        </w:rPr>
        <w:t>9</w:t>
      </w:r>
      <w:r w:rsidRPr="006D4345">
        <w:rPr>
          <w:rFonts w:ascii="Arial" w:hAnsi="Arial" w:cs="Arial"/>
          <w:sz w:val="20"/>
        </w:rPr>
        <w:t>.</w:t>
      </w:r>
    </w:p>
    <w:p w:rsidR="00DD0B67" w:rsidRPr="006D4345" w:rsidRDefault="00DD0B67" w:rsidP="006D4345">
      <w:pPr>
        <w:pStyle w:val="Padro"/>
        <w:spacing w:after="0" w:line="276" w:lineRule="auto"/>
        <w:jc w:val="both"/>
        <w:rPr>
          <w:rFonts w:ascii="Arial" w:hAnsi="Arial" w:cs="Arial"/>
          <w:color w:val="auto"/>
          <w:sz w:val="20"/>
          <w:szCs w:val="20"/>
        </w:rPr>
      </w:pPr>
    </w:p>
    <w:p w:rsidR="00DD0B67" w:rsidRPr="006D4345" w:rsidRDefault="00DD0B67" w:rsidP="006D4345">
      <w:pPr>
        <w:pStyle w:val="Padro"/>
        <w:spacing w:after="0" w:line="276" w:lineRule="auto"/>
        <w:jc w:val="both"/>
        <w:rPr>
          <w:rFonts w:ascii="Arial" w:hAnsi="Arial" w:cs="Arial"/>
          <w:color w:val="auto"/>
          <w:sz w:val="20"/>
          <w:szCs w:val="20"/>
        </w:rPr>
      </w:pPr>
    </w:p>
    <w:p w:rsidR="006214AB" w:rsidRPr="006D4345" w:rsidRDefault="006214AB" w:rsidP="006D4345">
      <w:pPr>
        <w:pStyle w:val="Padro"/>
        <w:spacing w:after="0" w:line="276" w:lineRule="auto"/>
        <w:jc w:val="both"/>
        <w:rPr>
          <w:rFonts w:ascii="Arial" w:hAnsi="Arial" w:cs="Arial"/>
          <w:color w:val="auto"/>
          <w:sz w:val="20"/>
          <w:szCs w:val="20"/>
        </w:rPr>
      </w:pPr>
    </w:p>
    <w:p w:rsidR="006214AB" w:rsidRPr="006D4345" w:rsidRDefault="006214AB" w:rsidP="006D4345">
      <w:pPr>
        <w:pStyle w:val="Padro"/>
        <w:spacing w:after="0" w:line="276" w:lineRule="auto"/>
        <w:jc w:val="both"/>
        <w:rPr>
          <w:rFonts w:ascii="Arial" w:hAnsi="Arial" w:cs="Arial"/>
          <w:color w:val="auto"/>
          <w:sz w:val="20"/>
          <w:szCs w:val="20"/>
        </w:rPr>
      </w:pPr>
    </w:p>
    <w:p w:rsidR="006214AB" w:rsidRPr="006D4345" w:rsidRDefault="006214AB" w:rsidP="006D4345">
      <w:pPr>
        <w:pStyle w:val="Padro"/>
        <w:spacing w:after="0" w:line="276" w:lineRule="auto"/>
        <w:jc w:val="both"/>
        <w:rPr>
          <w:rFonts w:ascii="Arial" w:hAnsi="Arial" w:cs="Arial"/>
          <w:color w:val="auto"/>
          <w:sz w:val="20"/>
          <w:szCs w:val="20"/>
        </w:rPr>
      </w:pPr>
    </w:p>
    <w:p w:rsidR="006214AB" w:rsidRPr="006D4345" w:rsidRDefault="006214AB" w:rsidP="006D4345">
      <w:pPr>
        <w:pStyle w:val="Padro"/>
        <w:spacing w:after="0" w:line="276" w:lineRule="auto"/>
        <w:jc w:val="both"/>
        <w:rPr>
          <w:rFonts w:ascii="Arial" w:hAnsi="Arial" w:cs="Arial"/>
          <w:color w:val="auto"/>
          <w:sz w:val="20"/>
          <w:szCs w:val="20"/>
        </w:rPr>
      </w:pPr>
    </w:p>
    <w:p w:rsidR="0082194D" w:rsidRPr="006D4345" w:rsidRDefault="0082194D" w:rsidP="006D4345">
      <w:pPr>
        <w:pStyle w:val="Padro"/>
        <w:spacing w:after="0" w:line="276" w:lineRule="auto"/>
        <w:jc w:val="both"/>
        <w:rPr>
          <w:rFonts w:ascii="Arial" w:hAnsi="Arial" w:cs="Arial"/>
          <w:color w:val="auto"/>
          <w:sz w:val="20"/>
          <w:szCs w:val="20"/>
        </w:rPr>
      </w:pPr>
    </w:p>
    <w:p w:rsidR="0082194D" w:rsidRPr="006D4345" w:rsidRDefault="0082194D" w:rsidP="006D4345">
      <w:pPr>
        <w:pStyle w:val="Padro"/>
        <w:spacing w:after="0" w:line="276" w:lineRule="auto"/>
        <w:jc w:val="both"/>
        <w:rPr>
          <w:rFonts w:ascii="Arial" w:hAnsi="Arial" w:cs="Arial"/>
          <w:color w:val="auto"/>
          <w:sz w:val="20"/>
          <w:szCs w:val="20"/>
        </w:rPr>
      </w:pPr>
    </w:p>
    <w:p w:rsidR="00DD0B67" w:rsidRPr="006D4345" w:rsidRDefault="00DD0B67" w:rsidP="006D4345">
      <w:pPr>
        <w:pStyle w:val="Padro"/>
        <w:spacing w:after="0" w:line="276" w:lineRule="auto"/>
        <w:jc w:val="both"/>
        <w:rPr>
          <w:rFonts w:ascii="Arial" w:hAnsi="Arial" w:cs="Arial"/>
          <w:color w:val="auto"/>
          <w:sz w:val="20"/>
          <w:szCs w:val="20"/>
        </w:rPr>
      </w:pPr>
    </w:p>
    <w:p w:rsidR="00DD0B67" w:rsidRPr="006D4345" w:rsidRDefault="00DD0B67" w:rsidP="006D4345">
      <w:pPr>
        <w:pStyle w:val="Padro"/>
        <w:spacing w:after="0" w:line="276" w:lineRule="auto"/>
        <w:jc w:val="both"/>
        <w:rPr>
          <w:rFonts w:ascii="Arial" w:hAnsi="Arial" w:cs="Arial"/>
          <w:color w:val="auto"/>
          <w:sz w:val="20"/>
          <w:szCs w:val="20"/>
        </w:rPr>
      </w:pPr>
    </w:p>
    <w:p w:rsidR="00240FF9" w:rsidRDefault="00D247E0" w:rsidP="006D4345">
      <w:pPr>
        <w:spacing w:line="276" w:lineRule="auto"/>
        <w:jc w:val="center"/>
        <w:rPr>
          <w:rFonts w:ascii="Arial" w:hAnsi="Arial" w:cs="Arial"/>
          <w:b/>
          <w:sz w:val="20"/>
          <w:lang w:val="pt-PT"/>
        </w:rPr>
      </w:pPr>
      <w:r>
        <w:rPr>
          <w:rFonts w:ascii="Arial" w:hAnsi="Arial" w:cs="Arial"/>
          <w:b/>
          <w:sz w:val="20"/>
          <w:lang w:val="pt-PT"/>
        </w:rPr>
        <w:t>MOACIR PINHEIRO PIOVESAN</w:t>
      </w:r>
    </w:p>
    <w:p w:rsidR="00D247E0" w:rsidRPr="006D4345" w:rsidRDefault="00D247E0" w:rsidP="006D4345">
      <w:pPr>
        <w:spacing w:line="276" w:lineRule="auto"/>
        <w:jc w:val="center"/>
        <w:rPr>
          <w:rFonts w:ascii="Arial" w:hAnsi="Arial" w:cs="Arial"/>
          <w:sz w:val="20"/>
          <w:lang w:val="pt-PT"/>
        </w:rPr>
      </w:pPr>
      <w:r>
        <w:rPr>
          <w:rFonts w:ascii="Arial" w:hAnsi="Arial" w:cs="Arial"/>
          <w:b/>
          <w:sz w:val="20"/>
          <w:lang w:val="pt-PT"/>
        </w:rPr>
        <w:t>Prefeito Municipal</w:t>
      </w:r>
      <w:bookmarkStart w:id="0" w:name="_GoBack"/>
      <w:bookmarkEnd w:id="0"/>
    </w:p>
    <w:p w:rsidR="00A70E69" w:rsidRPr="006D4345" w:rsidRDefault="00A70E69"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6D4345" w:rsidRPr="006D4345" w:rsidRDefault="006D4345" w:rsidP="006D4345">
      <w:pPr>
        <w:spacing w:line="276" w:lineRule="auto"/>
        <w:rPr>
          <w:rFonts w:ascii="Arial" w:hAnsi="Arial" w:cs="Arial"/>
          <w:sz w:val="20"/>
        </w:rPr>
      </w:pPr>
    </w:p>
    <w:p w:rsidR="00A70E69" w:rsidRPr="006D4345" w:rsidRDefault="00A70E69" w:rsidP="006D4345">
      <w:pPr>
        <w:spacing w:line="276" w:lineRule="auto"/>
        <w:rPr>
          <w:rFonts w:ascii="Arial" w:hAnsi="Arial" w:cs="Arial"/>
          <w:sz w:val="20"/>
        </w:rPr>
      </w:pPr>
    </w:p>
    <w:sectPr w:rsidR="00A70E69" w:rsidRPr="006D4345" w:rsidSect="00C55FC0">
      <w:headerReference w:type="default" r:id="rId7"/>
      <w:footerReference w:type="default" r:id="rId8"/>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E1F" w:rsidRDefault="00B07E1F" w:rsidP="00C55FC0">
      <w:r>
        <w:separator/>
      </w:r>
    </w:p>
  </w:endnote>
  <w:endnote w:type="continuationSeparator" w:id="0">
    <w:p w:rsidR="00B07E1F" w:rsidRDefault="00B07E1F"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E1F" w:rsidRDefault="00B07E1F" w:rsidP="00C55FC0">
    <w:pPr>
      <w:pStyle w:val="SemEspaamento"/>
    </w:pPr>
    <w:r>
      <w:t>___________________________________________________________________________________________</w:t>
    </w:r>
  </w:p>
  <w:p w:rsidR="00B07E1F" w:rsidRPr="00F365B0" w:rsidRDefault="00B07E1F"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rsidR="00B07E1F" w:rsidRPr="00F365B0" w:rsidRDefault="00B07E1F"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B07E1F" w:rsidRDefault="00B07E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E1F" w:rsidRDefault="00B07E1F" w:rsidP="00C55FC0">
      <w:r>
        <w:separator/>
      </w:r>
    </w:p>
  </w:footnote>
  <w:footnote w:type="continuationSeparator" w:id="0">
    <w:p w:rsidR="00B07E1F" w:rsidRDefault="00B07E1F"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E1F" w:rsidRDefault="00B07E1F">
    <w:pPr>
      <w:pStyle w:val="Cabealho"/>
    </w:pPr>
    <w:r w:rsidRPr="00C55FC0">
      <w:rPr>
        <w:noProof/>
      </w:rPr>
      <w:drawing>
        <wp:inline distT="0" distB="0" distL="0" distR="0">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04736"/>
    <w:rsid w:val="00031D89"/>
    <w:rsid w:val="000E4DA6"/>
    <w:rsid w:val="00110B40"/>
    <w:rsid w:val="00145D55"/>
    <w:rsid w:val="00185477"/>
    <w:rsid w:val="00192C32"/>
    <w:rsid w:val="00240FF9"/>
    <w:rsid w:val="00383D49"/>
    <w:rsid w:val="003854CB"/>
    <w:rsid w:val="003C4C80"/>
    <w:rsid w:val="0049238F"/>
    <w:rsid w:val="005E2FEA"/>
    <w:rsid w:val="005F244A"/>
    <w:rsid w:val="005F78EA"/>
    <w:rsid w:val="006017BA"/>
    <w:rsid w:val="00604D54"/>
    <w:rsid w:val="006214AB"/>
    <w:rsid w:val="00631F39"/>
    <w:rsid w:val="0068673F"/>
    <w:rsid w:val="006D4345"/>
    <w:rsid w:val="007153C9"/>
    <w:rsid w:val="00754394"/>
    <w:rsid w:val="007F74A1"/>
    <w:rsid w:val="00805FC4"/>
    <w:rsid w:val="0082194D"/>
    <w:rsid w:val="009C1240"/>
    <w:rsid w:val="009E15D7"/>
    <w:rsid w:val="00A10BF4"/>
    <w:rsid w:val="00A70E69"/>
    <w:rsid w:val="00AE6F7F"/>
    <w:rsid w:val="00B07E1F"/>
    <w:rsid w:val="00BD053A"/>
    <w:rsid w:val="00C25C14"/>
    <w:rsid w:val="00C55FC0"/>
    <w:rsid w:val="00D03F4D"/>
    <w:rsid w:val="00D247E0"/>
    <w:rsid w:val="00DA47F8"/>
    <w:rsid w:val="00DA7728"/>
    <w:rsid w:val="00DD0B67"/>
    <w:rsid w:val="00DE49C2"/>
    <w:rsid w:val="00EE6706"/>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253F3-EE34-434F-8247-4F751685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Default">
    <w:name w:val="Default"/>
    <w:rsid w:val="00240FF9"/>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82572">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92734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1092</Words>
  <Characters>5898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User</cp:lastModifiedBy>
  <cp:revision>16</cp:revision>
  <cp:lastPrinted>2019-02-14T12:17:00Z</cp:lastPrinted>
  <dcterms:created xsi:type="dcterms:W3CDTF">2017-03-21T12:28:00Z</dcterms:created>
  <dcterms:modified xsi:type="dcterms:W3CDTF">2019-02-14T12:49:00Z</dcterms:modified>
</cp:coreProperties>
</file>